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7D920E" w14:textId="77777777" w:rsidR="00A739EE" w:rsidRDefault="00A739EE" w:rsidP="00A739EE"/>
    <w:p w14:paraId="42590911" w14:textId="77777777" w:rsidR="00955640" w:rsidRDefault="00955640" w:rsidP="00A739EE"/>
    <w:p w14:paraId="6CBD9848" w14:textId="20C623EE" w:rsidR="00955640" w:rsidRDefault="00955640" w:rsidP="00955640">
      <w:pPr>
        <w:jc w:val="center"/>
        <w:rPr>
          <w:b/>
          <w:sz w:val="28"/>
          <w:szCs w:val="28"/>
        </w:rPr>
      </w:pPr>
      <w:r w:rsidRPr="00955640">
        <w:rPr>
          <w:b/>
          <w:sz w:val="28"/>
          <w:szCs w:val="28"/>
        </w:rPr>
        <w:t>CONVOCATORIA PROGRAMA DE PRÉSTAMO DE BICICLETAS PARA LA COMUNIDAD UNIVERSITARIA DEL CAMPUS DE MELILLA</w:t>
      </w:r>
    </w:p>
    <w:p w14:paraId="4087EA75" w14:textId="77777777" w:rsidR="00955640" w:rsidRDefault="00955640" w:rsidP="00955640">
      <w:pPr>
        <w:jc w:val="center"/>
        <w:rPr>
          <w:b/>
          <w:sz w:val="28"/>
          <w:szCs w:val="28"/>
        </w:rPr>
      </w:pPr>
    </w:p>
    <w:p w14:paraId="393A5E59" w14:textId="24F990A3" w:rsidR="00955640" w:rsidRDefault="00AA543D" w:rsidP="00955640">
      <w:pPr>
        <w:jc w:val="both"/>
        <w:rPr>
          <w:sz w:val="24"/>
          <w:szCs w:val="24"/>
        </w:rPr>
      </w:pPr>
      <w:r>
        <w:rPr>
          <w:sz w:val="24"/>
          <w:szCs w:val="24"/>
        </w:rPr>
        <w:t>L</w:t>
      </w:r>
      <w:r>
        <w:rPr>
          <w:sz w:val="24"/>
          <w:szCs w:val="24"/>
        </w:rPr>
        <w:t xml:space="preserve">a </w:t>
      </w:r>
      <w:r w:rsidRPr="00DC1F7E">
        <w:rPr>
          <w:sz w:val="24"/>
          <w:szCs w:val="24"/>
        </w:rPr>
        <w:t>Facultad Ciencias de la Educación y del Deporte de Melilla</w:t>
      </w:r>
      <w:r>
        <w:rPr>
          <w:sz w:val="24"/>
          <w:szCs w:val="24"/>
        </w:rPr>
        <w:t xml:space="preserve">, </w:t>
      </w:r>
      <w:r w:rsidR="00DC1F7E" w:rsidRPr="00DC1F7E">
        <w:rPr>
          <w:sz w:val="24"/>
          <w:szCs w:val="24"/>
        </w:rPr>
        <w:t xml:space="preserve">La Facultad de Ciencias Sociales y Jurídicas de Melilla, y </w:t>
      </w:r>
      <w:r w:rsidR="00C622CD">
        <w:rPr>
          <w:sz w:val="24"/>
          <w:szCs w:val="24"/>
        </w:rPr>
        <w:t xml:space="preserve">la </w:t>
      </w:r>
      <w:r w:rsidR="00DC1F7E" w:rsidRPr="00DC1F7E">
        <w:rPr>
          <w:sz w:val="24"/>
          <w:szCs w:val="24"/>
        </w:rPr>
        <w:t>Facultad de Ciencias de la Salud de Melilla, a través de las Comisiones de</w:t>
      </w:r>
      <w:r w:rsidR="00C622CD">
        <w:rPr>
          <w:sz w:val="24"/>
          <w:szCs w:val="24"/>
        </w:rPr>
        <w:t xml:space="preserve"> Sostenibilidad</w:t>
      </w:r>
      <w:r w:rsidR="00DC1F7E" w:rsidRPr="00DC1F7E">
        <w:rPr>
          <w:sz w:val="24"/>
          <w:szCs w:val="24"/>
        </w:rPr>
        <w:t xml:space="preserve">, convoca un Programa de préstamo de bicicletas para la comunidad universitaria del Campus de Melilla, con el objetivo de facilitar el acceso al emplazamiento universitario donde cursen o trabajen durante </w:t>
      </w:r>
      <w:r w:rsidR="009B00A4">
        <w:rPr>
          <w:sz w:val="24"/>
          <w:szCs w:val="24"/>
        </w:rPr>
        <w:t xml:space="preserve">los meses de mayo a julio del presente </w:t>
      </w:r>
      <w:r w:rsidR="00DC1F7E" w:rsidRPr="00DC1F7E">
        <w:rPr>
          <w:sz w:val="24"/>
          <w:szCs w:val="24"/>
        </w:rPr>
        <w:t xml:space="preserve">curso académico 2020/2021. </w:t>
      </w:r>
    </w:p>
    <w:p w14:paraId="0F425FFD" w14:textId="77777777" w:rsidR="00DC1F7E" w:rsidRDefault="00DC1F7E" w:rsidP="00955640">
      <w:pPr>
        <w:jc w:val="both"/>
        <w:rPr>
          <w:sz w:val="24"/>
          <w:szCs w:val="24"/>
        </w:rPr>
      </w:pPr>
    </w:p>
    <w:p w14:paraId="006936B8" w14:textId="77777777" w:rsidR="00DC1F7E" w:rsidRDefault="00DC1F7E" w:rsidP="00DC1F7E">
      <w:pPr>
        <w:jc w:val="center"/>
        <w:rPr>
          <w:sz w:val="24"/>
          <w:szCs w:val="24"/>
        </w:rPr>
      </w:pPr>
      <w:r>
        <w:rPr>
          <w:sz w:val="24"/>
          <w:szCs w:val="24"/>
        </w:rPr>
        <w:t>RESOLUCIÓN</w:t>
      </w:r>
    </w:p>
    <w:p w14:paraId="5F64E119" w14:textId="77777777" w:rsidR="00DC1F7E" w:rsidRDefault="00DC1F7E" w:rsidP="00DC1F7E">
      <w:pPr>
        <w:jc w:val="both"/>
        <w:rPr>
          <w:sz w:val="24"/>
          <w:szCs w:val="24"/>
        </w:rPr>
      </w:pPr>
      <w:r>
        <w:rPr>
          <w:sz w:val="24"/>
          <w:szCs w:val="24"/>
        </w:rPr>
        <w:t xml:space="preserve">La convocatoria para el curso 2020/2021, se ajustará a las siguientes bases: </w:t>
      </w:r>
    </w:p>
    <w:p w14:paraId="3C1C5506" w14:textId="77777777" w:rsidR="00DC1F7E" w:rsidRPr="009C3F79" w:rsidRDefault="00DC1F7E" w:rsidP="00DC1F7E">
      <w:pPr>
        <w:jc w:val="both"/>
        <w:rPr>
          <w:b/>
          <w:sz w:val="24"/>
          <w:szCs w:val="24"/>
        </w:rPr>
      </w:pPr>
      <w:r w:rsidRPr="009C3F79">
        <w:rPr>
          <w:b/>
          <w:sz w:val="24"/>
          <w:szCs w:val="24"/>
        </w:rPr>
        <w:t xml:space="preserve">PRIMERA.- Objetivo de la convocatoria. </w:t>
      </w:r>
    </w:p>
    <w:p w14:paraId="01722FA8" w14:textId="2B4A9AA9" w:rsidR="00DC1F7E" w:rsidRDefault="00DC1F7E" w:rsidP="00DC1F7E">
      <w:pPr>
        <w:jc w:val="both"/>
        <w:rPr>
          <w:sz w:val="24"/>
          <w:szCs w:val="24"/>
        </w:rPr>
      </w:pPr>
      <w:r>
        <w:rPr>
          <w:sz w:val="24"/>
          <w:szCs w:val="24"/>
        </w:rPr>
        <w:t xml:space="preserve">El objetivo de esta convocatoria es facilitar los desplazamientos a la Universidad, mediante el préstamo de una bicicleta al estudiante, personal de administración y servicios </w:t>
      </w:r>
      <w:r w:rsidR="009B00A4">
        <w:rPr>
          <w:sz w:val="24"/>
          <w:szCs w:val="24"/>
        </w:rPr>
        <w:t>o</w:t>
      </w:r>
      <w:r>
        <w:rPr>
          <w:sz w:val="24"/>
          <w:szCs w:val="24"/>
        </w:rPr>
        <w:t xml:space="preserve"> al personal docente e investigador, atendiendo a los criterios establecidos en el punto cuarto de la presente resolución. </w:t>
      </w:r>
    </w:p>
    <w:p w14:paraId="149AF1C9" w14:textId="77777777" w:rsidR="00DC1F7E" w:rsidRPr="009C3F79" w:rsidRDefault="00DC1F7E" w:rsidP="00DC1F7E">
      <w:pPr>
        <w:jc w:val="both"/>
        <w:rPr>
          <w:b/>
          <w:sz w:val="24"/>
          <w:szCs w:val="24"/>
        </w:rPr>
      </w:pPr>
      <w:r w:rsidRPr="009C3F79">
        <w:rPr>
          <w:b/>
          <w:sz w:val="24"/>
          <w:szCs w:val="24"/>
        </w:rPr>
        <w:t xml:space="preserve">SEGUNDA.- Beneficiarios. </w:t>
      </w:r>
    </w:p>
    <w:p w14:paraId="173A76E0" w14:textId="77777777" w:rsidR="00DC1F7E" w:rsidRDefault="00DC1F7E" w:rsidP="00DC1F7E">
      <w:pPr>
        <w:jc w:val="both"/>
        <w:rPr>
          <w:sz w:val="24"/>
          <w:szCs w:val="24"/>
        </w:rPr>
      </w:pPr>
      <w:r>
        <w:rPr>
          <w:sz w:val="24"/>
          <w:szCs w:val="24"/>
        </w:rPr>
        <w:t xml:space="preserve">La convocatoria va dirigida a la Comunidad Universitaria (Estudiantes, PAS y PDI) de la Universidad de Granada (Campus Melilla), matriculados en estudios de grado, máster o doctorado, o que tenga vinculación laboral con la Universidad de Granada. </w:t>
      </w:r>
    </w:p>
    <w:p w14:paraId="4D7594A0" w14:textId="681C1F75" w:rsidR="003504B7" w:rsidRDefault="00DC1F7E" w:rsidP="00DC1F7E">
      <w:pPr>
        <w:jc w:val="both"/>
        <w:rPr>
          <w:sz w:val="24"/>
          <w:szCs w:val="24"/>
        </w:rPr>
      </w:pPr>
      <w:r>
        <w:rPr>
          <w:sz w:val="24"/>
          <w:szCs w:val="24"/>
        </w:rPr>
        <w:t xml:space="preserve">El número máximo de beneficiarios del programa para el curso 2020/2021 será de 3 beneficiarios. </w:t>
      </w:r>
    </w:p>
    <w:p w14:paraId="32D38E99" w14:textId="77777777" w:rsidR="00DC1F7E" w:rsidRPr="009C3F79" w:rsidRDefault="00DC1F7E" w:rsidP="00DC1F7E">
      <w:pPr>
        <w:jc w:val="both"/>
        <w:rPr>
          <w:b/>
          <w:sz w:val="24"/>
          <w:szCs w:val="24"/>
        </w:rPr>
      </w:pPr>
      <w:r w:rsidRPr="009C3F79">
        <w:rPr>
          <w:b/>
          <w:sz w:val="24"/>
          <w:szCs w:val="24"/>
        </w:rPr>
        <w:t>TERCERA.- Requisitos</w:t>
      </w:r>
      <w:r w:rsidR="009C3F79" w:rsidRPr="009C3F79">
        <w:rPr>
          <w:b/>
          <w:sz w:val="24"/>
          <w:szCs w:val="24"/>
        </w:rPr>
        <w:t>.</w:t>
      </w:r>
    </w:p>
    <w:p w14:paraId="5B5A0214" w14:textId="1B8F9CA8" w:rsidR="003504B7" w:rsidRDefault="00DC1F7E" w:rsidP="00DC1F7E">
      <w:pPr>
        <w:jc w:val="both"/>
        <w:rPr>
          <w:sz w:val="24"/>
          <w:szCs w:val="24"/>
        </w:rPr>
      </w:pPr>
      <w:r>
        <w:rPr>
          <w:sz w:val="24"/>
          <w:szCs w:val="24"/>
        </w:rPr>
        <w:t>Pertenecer a la Universidad de Granada</w:t>
      </w:r>
      <w:r w:rsidR="00C622CD">
        <w:rPr>
          <w:sz w:val="24"/>
          <w:szCs w:val="24"/>
        </w:rPr>
        <w:t xml:space="preserve"> (Campus Melilla)</w:t>
      </w:r>
      <w:r>
        <w:rPr>
          <w:sz w:val="24"/>
          <w:szCs w:val="24"/>
        </w:rPr>
        <w:t xml:space="preserve"> durante el curso 2020/2021</w:t>
      </w:r>
      <w:r w:rsidR="009C3F79">
        <w:rPr>
          <w:sz w:val="24"/>
          <w:szCs w:val="24"/>
        </w:rPr>
        <w:t>.</w:t>
      </w:r>
    </w:p>
    <w:p w14:paraId="270E973A" w14:textId="77777777" w:rsidR="00DC1F7E" w:rsidRPr="009C3F79" w:rsidRDefault="00DC1F7E" w:rsidP="00DC1F7E">
      <w:pPr>
        <w:jc w:val="both"/>
        <w:rPr>
          <w:b/>
          <w:sz w:val="24"/>
          <w:szCs w:val="24"/>
        </w:rPr>
      </w:pPr>
      <w:r w:rsidRPr="009C3F79">
        <w:rPr>
          <w:b/>
          <w:sz w:val="24"/>
          <w:szCs w:val="24"/>
        </w:rPr>
        <w:t>CUAR</w:t>
      </w:r>
      <w:r w:rsidR="006A1671" w:rsidRPr="009C3F79">
        <w:rPr>
          <w:b/>
          <w:sz w:val="24"/>
          <w:szCs w:val="24"/>
        </w:rPr>
        <w:t>TA.- Criterios de asignación y b</w:t>
      </w:r>
      <w:r w:rsidR="009C3F79" w:rsidRPr="009C3F79">
        <w:rPr>
          <w:b/>
          <w:sz w:val="24"/>
          <w:szCs w:val="24"/>
        </w:rPr>
        <w:t>aremación.</w:t>
      </w:r>
    </w:p>
    <w:p w14:paraId="75CC5D5D" w14:textId="77777777" w:rsidR="006A1671" w:rsidRPr="004D2457" w:rsidRDefault="006A1671" w:rsidP="006A1671">
      <w:pPr>
        <w:pStyle w:val="ListParagraph"/>
        <w:numPr>
          <w:ilvl w:val="0"/>
          <w:numId w:val="2"/>
        </w:numPr>
        <w:jc w:val="both"/>
        <w:rPr>
          <w:b/>
          <w:bCs/>
          <w:sz w:val="24"/>
          <w:szCs w:val="24"/>
        </w:rPr>
      </w:pPr>
      <w:r w:rsidRPr="004D2457">
        <w:rPr>
          <w:b/>
          <w:bCs/>
          <w:sz w:val="24"/>
          <w:szCs w:val="24"/>
        </w:rPr>
        <w:t xml:space="preserve">Colectivo </w:t>
      </w:r>
    </w:p>
    <w:p w14:paraId="3C26BC0F" w14:textId="77777777" w:rsidR="006A1671" w:rsidRDefault="006A1671" w:rsidP="006A1671">
      <w:pPr>
        <w:pStyle w:val="ListParagraph"/>
        <w:numPr>
          <w:ilvl w:val="1"/>
          <w:numId w:val="2"/>
        </w:numPr>
        <w:jc w:val="both"/>
        <w:rPr>
          <w:sz w:val="24"/>
          <w:szCs w:val="24"/>
        </w:rPr>
      </w:pPr>
      <w:r>
        <w:rPr>
          <w:sz w:val="24"/>
          <w:szCs w:val="24"/>
        </w:rPr>
        <w:t>Estudiantes (1 punto)</w:t>
      </w:r>
    </w:p>
    <w:p w14:paraId="35096E48" w14:textId="77777777" w:rsidR="006A1671" w:rsidRDefault="006A1671" w:rsidP="006A1671">
      <w:pPr>
        <w:pStyle w:val="ListParagraph"/>
        <w:numPr>
          <w:ilvl w:val="1"/>
          <w:numId w:val="2"/>
        </w:numPr>
        <w:jc w:val="both"/>
        <w:rPr>
          <w:sz w:val="24"/>
          <w:szCs w:val="24"/>
        </w:rPr>
      </w:pPr>
      <w:r>
        <w:rPr>
          <w:sz w:val="24"/>
          <w:szCs w:val="24"/>
        </w:rPr>
        <w:lastRenderedPageBreak/>
        <w:t>PAS/PDI (0 puntos)</w:t>
      </w:r>
    </w:p>
    <w:p w14:paraId="45D88A09" w14:textId="77777777" w:rsidR="006A1671" w:rsidRPr="004D2457" w:rsidRDefault="006A1671" w:rsidP="006A1671">
      <w:pPr>
        <w:pStyle w:val="ListParagraph"/>
        <w:numPr>
          <w:ilvl w:val="0"/>
          <w:numId w:val="2"/>
        </w:numPr>
        <w:jc w:val="both"/>
        <w:rPr>
          <w:b/>
          <w:bCs/>
          <w:sz w:val="24"/>
          <w:szCs w:val="24"/>
        </w:rPr>
      </w:pPr>
      <w:r w:rsidRPr="004D2457">
        <w:rPr>
          <w:b/>
          <w:bCs/>
          <w:sz w:val="24"/>
          <w:szCs w:val="24"/>
        </w:rPr>
        <w:t>Económicos</w:t>
      </w:r>
    </w:p>
    <w:p w14:paraId="1F3458DB" w14:textId="77777777" w:rsidR="00C622CD" w:rsidRPr="00C622CD" w:rsidRDefault="00C622CD" w:rsidP="00C622CD">
      <w:pPr>
        <w:pStyle w:val="ListParagraph"/>
        <w:jc w:val="both"/>
        <w:rPr>
          <w:sz w:val="24"/>
          <w:szCs w:val="24"/>
        </w:rPr>
      </w:pPr>
      <w:r w:rsidRPr="00C622CD">
        <w:rPr>
          <w:sz w:val="24"/>
          <w:szCs w:val="24"/>
        </w:rPr>
        <w:t>Los solicitantes deberán acreditar su situación económica mediante la presentación de la declaración de la renta del ejercicio 2019, distinguiéndose los siguientes tramos:</w:t>
      </w:r>
    </w:p>
    <w:p w14:paraId="36419E61" w14:textId="77777777" w:rsidR="00C622CD" w:rsidRDefault="00C622CD" w:rsidP="00C622CD">
      <w:pPr>
        <w:pStyle w:val="ListParagraph"/>
        <w:numPr>
          <w:ilvl w:val="0"/>
          <w:numId w:val="8"/>
        </w:numPr>
        <w:jc w:val="both"/>
        <w:rPr>
          <w:sz w:val="24"/>
          <w:szCs w:val="24"/>
        </w:rPr>
      </w:pPr>
      <w:r w:rsidRPr="00C622CD">
        <w:rPr>
          <w:sz w:val="24"/>
          <w:szCs w:val="24"/>
        </w:rPr>
        <w:t>Primer tramo. Unidad familiar con un solo miembro, cuyo umbral de renta máximo sea 14.112 euros (4 puntos)</w:t>
      </w:r>
    </w:p>
    <w:p w14:paraId="0E65BA65" w14:textId="77777777" w:rsidR="00C622CD" w:rsidRDefault="00C622CD" w:rsidP="00C622CD">
      <w:pPr>
        <w:pStyle w:val="ListParagraph"/>
        <w:numPr>
          <w:ilvl w:val="0"/>
          <w:numId w:val="8"/>
        </w:numPr>
        <w:jc w:val="both"/>
        <w:rPr>
          <w:sz w:val="24"/>
          <w:szCs w:val="24"/>
        </w:rPr>
      </w:pPr>
      <w:r w:rsidRPr="00C622CD">
        <w:rPr>
          <w:sz w:val="24"/>
          <w:szCs w:val="24"/>
        </w:rPr>
        <w:t>Segundo tramo. Unidad familiar con un solo miembro, cuyo umbral de renta máximo sea 16.112 euros (3 puntos)</w:t>
      </w:r>
    </w:p>
    <w:p w14:paraId="6FAC6F48" w14:textId="77777777" w:rsidR="00C622CD" w:rsidRDefault="00C622CD" w:rsidP="00C622CD">
      <w:pPr>
        <w:pStyle w:val="ListParagraph"/>
        <w:numPr>
          <w:ilvl w:val="0"/>
          <w:numId w:val="8"/>
        </w:numPr>
        <w:jc w:val="both"/>
        <w:rPr>
          <w:sz w:val="24"/>
          <w:szCs w:val="24"/>
        </w:rPr>
      </w:pPr>
      <w:r w:rsidRPr="00C622CD">
        <w:rPr>
          <w:sz w:val="24"/>
          <w:szCs w:val="24"/>
        </w:rPr>
        <w:t>Tercer tramo. Unidad familiar con un solo miembro, cuyo umbral de renta máximo sea 22.112 euros (2 puntos)</w:t>
      </w:r>
    </w:p>
    <w:p w14:paraId="45361F02" w14:textId="77777777" w:rsidR="00C622CD" w:rsidRPr="00C622CD" w:rsidRDefault="00C622CD" w:rsidP="00C622CD">
      <w:pPr>
        <w:pStyle w:val="ListParagraph"/>
        <w:numPr>
          <w:ilvl w:val="0"/>
          <w:numId w:val="8"/>
        </w:numPr>
        <w:jc w:val="both"/>
        <w:rPr>
          <w:sz w:val="24"/>
          <w:szCs w:val="24"/>
        </w:rPr>
      </w:pPr>
      <w:r w:rsidRPr="00C622CD">
        <w:rPr>
          <w:sz w:val="24"/>
          <w:szCs w:val="24"/>
        </w:rPr>
        <w:t>Cuarto tramo. Unidad familiar con un solo miembro, cuyo umbral de renta máximo sea 28.112 euros (1 punto)</w:t>
      </w:r>
    </w:p>
    <w:p w14:paraId="48506153" w14:textId="77777777" w:rsidR="00C622CD" w:rsidRDefault="00C622CD" w:rsidP="00C622CD">
      <w:pPr>
        <w:pStyle w:val="ListParagraph"/>
        <w:jc w:val="both"/>
        <w:rPr>
          <w:sz w:val="24"/>
          <w:szCs w:val="24"/>
        </w:rPr>
      </w:pPr>
      <w:r w:rsidRPr="00C622CD">
        <w:rPr>
          <w:sz w:val="24"/>
          <w:szCs w:val="24"/>
        </w:rPr>
        <w:t>El umbral de renta máximo para aquellas unidades familiares que cuenten con más de un miembro vendrá determinado, para el primer tramo, por los umbrales establecidos en la convocatoria de las Becas de Carácter General del Ministerio de Educación y Formación Profesional para cursar estudios postobligatorios. Para los tramos posteriores, vendrá determinado por este mismo criterio, más 6.000 € al umbral correspondiente a cada tipo de unidad familiar.</w:t>
      </w:r>
    </w:p>
    <w:p w14:paraId="4EB27F93" w14:textId="77777777" w:rsidR="006A1671" w:rsidRPr="004D2457" w:rsidRDefault="006A1671" w:rsidP="006A1671">
      <w:pPr>
        <w:pStyle w:val="ListParagraph"/>
        <w:numPr>
          <w:ilvl w:val="0"/>
          <w:numId w:val="2"/>
        </w:numPr>
        <w:jc w:val="both"/>
        <w:rPr>
          <w:b/>
          <w:bCs/>
          <w:sz w:val="24"/>
          <w:szCs w:val="24"/>
        </w:rPr>
      </w:pPr>
      <w:r w:rsidRPr="004D2457">
        <w:rPr>
          <w:b/>
          <w:bCs/>
          <w:sz w:val="24"/>
          <w:szCs w:val="24"/>
        </w:rPr>
        <w:t>Distancia entre el domicilio y el centro de estudios</w:t>
      </w:r>
    </w:p>
    <w:p w14:paraId="30D4FCC0" w14:textId="77777777" w:rsidR="006A1671" w:rsidRDefault="006A1671" w:rsidP="006A1671">
      <w:pPr>
        <w:pStyle w:val="ListParagraph"/>
        <w:numPr>
          <w:ilvl w:val="1"/>
          <w:numId w:val="2"/>
        </w:numPr>
        <w:jc w:val="both"/>
        <w:rPr>
          <w:sz w:val="24"/>
          <w:szCs w:val="24"/>
        </w:rPr>
      </w:pPr>
      <w:r>
        <w:rPr>
          <w:sz w:val="24"/>
          <w:szCs w:val="24"/>
        </w:rPr>
        <w:t>Menor de 0,5km (0 puntos)</w:t>
      </w:r>
    </w:p>
    <w:p w14:paraId="75F11D20" w14:textId="293D78CA" w:rsidR="006A1671" w:rsidRDefault="006A1671" w:rsidP="006A1671">
      <w:pPr>
        <w:pStyle w:val="ListParagraph"/>
        <w:numPr>
          <w:ilvl w:val="1"/>
          <w:numId w:val="2"/>
        </w:numPr>
        <w:jc w:val="both"/>
        <w:rPr>
          <w:sz w:val="24"/>
          <w:szCs w:val="24"/>
        </w:rPr>
      </w:pPr>
      <w:r>
        <w:rPr>
          <w:sz w:val="24"/>
          <w:szCs w:val="24"/>
        </w:rPr>
        <w:t>0</w:t>
      </w:r>
      <w:r w:rsidR="009B00A4">
        <w:rPr>
          <w:sz w:val="24"/>
          <w:szCs w:val="24"/>
        </w:rPr>
        <w:t>,</w:t>
      </w:r>
      <w:r>
        <w:rPr>
          <w:sz w:val="24"/>
          <w:szCs w:val="24"/>
        </w:rPr>
        <w:t>5 – 1</w:t>
      </w:r>
      <w:r w:rsidR="009B00A4">
        <w:rPr>
          <w:sz w:val="24"/>
          <w:szCs w:val="24"/>
        </w:rPr>
        <w:t>,</w:t>
      </w:r>
      <w:r>
        <w:rPr>
          <w:sz w:val="24"/>
          <w:szCs w:val="24"/>
        </w:rPr>
        <w:t>5km (1 punto)</w:t>
      </w:r>
    </w:p>
    <w:p w14:paraId="3DF74A7D" w14:textId="007BFF1E" w:rsidR="006A1671" w:rsidRDefault="004D2457" w:rsidP="006A1671">
      <w:pPr>
        <w:pStyle w:val="ListParagraph"/>
        <w:numPr>
          <w:ilvl w:val="1"/>
          <w:numId w:val="2"/>
        </w:numPr>
        <w:jc w:val="both"/>
        <w:rPr>
          <w:sz w:val="24"/>
          <w:szCs w:val="24"/>
        </w:rPr>
      </w:pPr>
      <w:r>
        <w:rPr>
          <w:sz w:val="24"/>
          <w:szCs w:val="24"/>
        </w:rPr>
        <w:t>Entre</w:t>
      </w:r>
      <w:r w:rsidR="009B00A4">
        <w:rPr>
          <w:sz w:val="24"/>
          <w:szCs w:val="24"/>
        </w:rPr>
        <w:t xml:space="preserve"> </w:t>
      </w:r>
      <w:r w:rsidR="006A1671">
        <w:rPr>
          <w:sz w:val="24"/>
          <w:szCs w:val="24"/>
        </w:rPr>
        <w:t>1</w:t>
      </w:r>
      <w:r w:rsidR="009B00A4">
        <w:rPr>
          <w:sz w:val="24"/>
          <w:szCs w:val="24"/>
        </w:rPr>
        <w:t>,5</w:t>
      </w:r>
      <w:r>
        <w:rPr>
          <w:sz w:val="24"/>
          <w:szCs w:val="24"/>
        </w:rPr>
        <w:t xml:space="preserve"> y 2,9</w:t>
      </w:r>
      <w:r w:rsidR="006A1671">
        <w:rPr>
          <w:sz w:val="24"/>
          <w:szCs w:val="24"/>
        </w:rPr>
        <w:t>km (2 puntos)</w:t>
      </w:r>
    </w:p>
    <w:p w14:paraId="52F16C9C" w14:textId="31A6CE68" w:rsidR="006A1671" w:rsidRDefault="004D2457" w:rsidP="006A1671">
      <w:pPr>
        <w:pStyle w:val="ListParagraph"/>
        <w:numPr>
          <w:ilvl w:val="1"/>
          <w:numId w:val="2"/>
        </w:numPr>
        <w:jc w:val="both"/>
        <w:rPr>
          <w:sz w:val="24"/>
          <w:szCs w:val="24"/>
        </w:rPr>
      </w:pPr>
      <w:r>
        <w:rPr>
          <w:sz w:val="24"/>
          <w:szCs w:val="24"/>
        </w:rPr>
        <w:t>Entre</w:t>
      </w:r>
      <w:r w:rsidR="009B00A4">
        <w:rPr>
          <w:sz w:val="24"/>
          <w:szCs w:val="24"/>
        </w:rPr>
        <w:t xml:space="preserve"> </w:t>
      </w:r>
      <w:r w:rsidR="00FE462F">
        <w:rPr>
          <w:sz w:val="24"/>
          <w:szCs w:val="24"/>
        </w:rPr>
        <w:t>3</w:t>
      </w:r>
      <w:r>
        <w:rPr>
          <w:sz w:val="24"/>
          <w:szCs w:val="24"/>
        </w:rPr>
        <w:t xml:space="preserve"> y</w:t>
      </w:r>
      <w:r w:rsidR="00FE462F">
        <w:rPr>
          <w:sz w:val="24"/>
          <w:szCs w:val="24"/>
        </w:rPr>
        <w:t xml:space="preserve"> 5km (3 puntos)</w:t>
      </w:r>
    </w:p>
    <w:p w14:paraId="12E0764A" w14:textId="46ED6EA6" w:rsidR="00FE462F" w:rsidRDefault="00FE462F" w:rsidP="006A1671">
      <w:pPr>
        <w:pStyle w:val="ListParagraph"/>
        <w:numPr>
          <w:ilvl w:val="1"/>
          <w:numId w:val="2"/>
        </w:numPr>
        <w:jc w:val="both"/>
        <w:rPr>
          <w:sz w:val="24"/>
          <w:szCs w:val="24"/>
        </w:rPr>
      </w:pPr>
      <w:r>
        <w:rPr>
          <w:sz w:val="24"/>
          <w:szCs w:val="24"/>
        </w:rPr>
        <w:t>Más de 5</w:t>
      </w:r>
      <w:r w:rsidR="009B00A4">
        <w:rPr>
          <w:sz w:val="24"/>
          <w:szCs w:val="24"/>
        </w:rPr>
        <w:t xml:space="preserve"> </w:t>
      </w:r>
      <w:r>
        <w:rPr>
          <w:sz w:val="24"/>
          <w:szCs w:val="24"/>
        </w:rPr>
        <w:t>km (4 puntos)</w:t>
      </w:r>
    </w:p>
    <w:p w14:paraId="4826B1A6" w14:textId="77777777" w:rsidR="006A1671" w:rsidRPr="004D2457" w:rsidRDefault="00FE462F" w:rsidP="006A1671">
      <w:pPr>
        <w:pStyle w:val="ListParagraph"/>
        <w:numPr>
          <w:ilvl w:val="0"/>
          <w:numId w:val="2"/>
        </w:numPr>
        <w:jc w:val="both"/>
        <w:rPr>
          <w:b/>
          <w:bCs/>
          <w:sz w:val="24"/>
          <w:szCs w:val="24"/>
        </w:rPr>
      </w:pPr>
      <w:r w:rsidRPr="004D2457">
        <w:rPr>
          <w:b/>
          <w:bCs/>
          <w:sz w:val="24"/>
          <w:szCs w:val="24"/>
        </w:rPr>
        <w:t xml:space="preserve">Situación de vulnerabilidad. </w:t>
      </w:r>
    </w:p>
    <w:p w14:paraId="0F7A1310" w14:textId="77777777" w:rsidR="00FE462F" w:rsidRPr="00FE462F" w:rsidRDefault="00FE462F" w:rsidP="00FE462F">
      <w:pPr>
        <w:pStyle w:val="ListParagraph"/>
        <w:jc w:val="both"/>
        <w:rPr>
          <w:sz w:val="24"/>
          <w:szCs w:val="24"/>
        </w:rPr>
      </w:pPr>
      <w:r>
        <w:rPr>
          <w:sz w:val="24"/>
          <w:szCs w:val="24"/>
        </w:rPr>
        <w:t>Se valorarán</w:t>
      </w:r>
      <w:r w:rsidR="009C3F79">
        <w:rPr>
          <w:sz w:val="24"/>
          <w:szCs w:val="24"/>
        </w:rPr>
        <w:t xml:space="preserve"> con un punto adicional</w:t>
      </w:r>
      <w:r>
        <w:rPr>
          <w:sz w:val="24"/>
          <w:szCs w:val="24"/>
        </w:rPr>
        <w:t xml:space="preserve"> circunstancias familiares y/o personales como: pertenencia a determinados colectivos sociales (huérfanos absolutos, familias monoparentales, abandono familiar, padres desempleados</w:t>
      </w:r>
      <w:r w:rsidR="009C3F79">
        <w:rPr>
          <w:sz w:val="24"/>
          <w:szCs w:val="24"/>
        </w:rPr>
        <w:t xml:space="preserve">, fallecimiento de alguno de los progenitores, etc.), estudiantes con familiares a cargo (padres, hijos), otras circunstancias sociales. </w:t>
      </w:r>
    </w:p>
    <w:p w14:paraId="25091791" w14:textId="2B5BF5F0" w:rsidR="00C622CD" w:rsidRDefault="009B00A4" w:rsidP="004D2457">
      <w:pPr>
        <w:pStyle w:val="ListParagraph"/>
        <w:numPr>
          <w:ilvl w:val="0"/>
          <w:numId w:val="2"/>
        </w:numPr>
        <w:jc w:val="both"/>
      </w:pPr>
      <w:r w:rsidRPr="004D2457">
        <w:rPr>
          <w:b/>
          <w:bCs/>
          <w:sz w:val="24"/>
          <w:szCs w:val="24"/>
        </w:rPr>
        <w:t xml:space="preserve">Opción </w:t>
      </w:r>
      <w:r>
        <w:rPr>
          <w:b/>
          <w:bCs/>
          <w:sz w:val="24"/>
          <w:szCs w:val="24"/>
        </w:rPr>
        <w:t xml:space="preserve">ante posible </w:t>
      </w:r>
      <w:r w:rsidRPr="004D2457">
        <w:rPr>
          <w:b/>
          <w:bCs/>
          <w:sz w:val="24"/>
          <w:szCs w:val="24"/>
        </w:rPr>
        <w:t>empate</w:t>
      </w:r>
      <w:r>
        <w:rPr>
          <w:b/>
          <w:bCs/>
          <w:sz w:val="24"/>
          <w:szCs w:val="24"/>
        </w:rPr>
        <w:t xml:space="preserve"> en puntuación</w:t>
      </w:r>
      <w:r w:rsidRPr="004D2457">
        <w:rPr>
          <w:b/>
          <w:bCs/>
          <w:sz w:val="24"/>
          <w:szCs w:val="24"/>
        </w:rPr>
        <w:t>:</w:t>
      </w:r>
      <w:r>
        <w:rPr>
          <w:sz w:val="24"/>
          <w:szCs w:val="24"/>
        </w:rPr>
        <w:t xml:space="preserve"> </w:t>
      </w:r>
      <w:r w:rsidR="006A1671">
        <w:rPr>
          <w:sz w:val="24"/>
          <w:szCs w:val="24"/>
        </w:rPr>
        <w:t xml:space="preserve">En caso de empate entre varias solicitudes, se tendrá en cuenta la fecha de presentación de la solicitud. </w:t>
      </w:r>
    </w:p>
    <w:p w14:paraId="68D9CA93" w14:textId="77777777" w:rsidR="009C3F79" w:rsidRPr="003504B7" w:rsidRDefault="00C622CD" w:rsidP="009C3F79">
      <w:pPr>
        <w:jc w:val="both"/>
        <w:rPr>
          <w:b/>
          <w:sz w:val="24"/>
          <w:szCs w:val="24"/>
        </w:rPr>
      </w:pPr>
      <w:r>
        <w:rPr>
          <w:b/>
          <w:sz w:val="24"/>
          <w:szCs w:val="24"/>
        </w:rPr>
        <w:t>QUINTA.-</w:t>
      </w:r>
      <w:r w:rsidR="009C3F79" w:rsidRPr="003504B7">
        <w:rPr>
          <w:b/>
          <w:sz w:val="24"/>
          <w:szCs w:val="24"/>
        </w:rPr>
        <w:t xml:space="preserve">Incompatibilidades. </w:t>
      </w:r>
    </w:p>
    <w:p w14:paraId="063D4C63" w14:textId="77777777" w:rsidR="009C3F79" w:rsidRDefault="009C3F79" w:rsidP="009C3F79">
      <w:pPr>
        <w:jc w:val="both"/>
        <w:rPr>
          <w:sz w:val="24"/>
          <w:szCs w:val="24"/>
        </w:rPr>
      </w:pPr>
      <w:r>
        <w:rPr>
          <w:sz w:val="24"/>
          <w:szCs w:val="24"/>
        </w:rPr>
        <w:t xml:space="preserve">El beneficio de esta convocatoria será incompatible </w:t>
      </w:r>
      <w:r w:rsidR="00F63F12">
        <w:rPr>
          <w:sz w:val="24"/>
          <w:szCs w:val="24"/>
        </w:rPr>
        <w:t xml:space="preserve">con la percepción de cualquier ayuda o beca de la Universidad de Granada o de cualquier organismo o administración pública o privada, en concepto de transporte. </w:t>
      </w:r>
    </w:p>
    <w:p w14:paraId="6D87F11B" w14:textId="77777777" w:rsidR="0060658F" w:rsidRDefault="0060658F" w:rsidP="009C3F79">
      <w:pPr>
        <w:jc w:val="both"/>
        <w:rPr>
          <w:sz w:val="24"/>
          <w:szCs w:val="24"/>
        </w:rPr>
      </w:pPr>
    </w:p>
    <w:p w14:paraId="76D073E4" w14:textId="77777777" w:rsidR="0060658F" w:rsidRDefault="0060658F" w:rsidP="009C3F79">
      <w:pPr>
        <w:jc w:val="both"/>
        <w:rPr>
          <w:sz w:val="24"/>
          <w:szCs w:val="24"/>
        </w:rPr>
      </w:pPr>
    </w:p>
    <w:p w14:paraId="65639536" w14:textId="01F6C315" w:rsidR="003504B7" w:rsidRDefault="00F63F12" w:rsidP="009C3F79">
      <w:pPr>
        <w:jc w:val="both"/>
        <w:rPr>
          <w:sz w:val="24"/>
          <w:szCs w:val="24"/>
        </w:rPr>
      </w:pPr>
      <w:r>
        <w:rPr>
          <w:sz w:val="24"/>
          <w:szCs w:val="24"/>
        </w:rPr>
        <w:t xml:space="preserve">En caso de que, posteriormente a la concesión del préstamo de la bicicleta, la persona beneficiaria percibiera una ayuda o beca en concepto de transporte, deberá renunciar y devolver dicha bicicleta. </w:t>
      </w:r>
    </w:p>
    <w:p w14:paraId="386034A0" w14:textId="77777777" w:rsidR="002F34F8" w:rsidRPr="003504B7" w:rsidRDefault="002F34F8" w:rsidP="009C3F79">
      <w:pPr>
        <w:jc w:val="both"/>
        <w:rPr>
          <w:b/>
          <w:sz w:val="24"/>
          <w:szCs w:val="24"/>
        </w:rPr>
      </w:pPr>
      <w:r w:rsidRPr="003504B7">
        <w:rPr>
          <w:b/>
          <w:sz w:val="24"/>
          <w:szCs w:val="24"/>
        </w:rPr>
        <w:t xml:space="preserve">SEXTA.- Formalización de solicitudes. </w:t>
      </w:r>
    </w:p>
    <w:p w14:paraId="5DCFA934" w14:textId="72A6B203" w:rsidR="003504B7" w:rsidRDefault="002F34F8" w:rsidP="009C3F79">
      <w:pPr>
        <w:jc w:val="both"/>
        <w:rPr>
          <w:sz w:val="24"/>
          <w:szCs w:val="24"/>
        </w:rPr>
      </w:pPr>
      <w:r>
        <w:rPr>
          <w:sz w:val="24"/>
          <w:szCs w:val="24"/>
        </w:rPr>
        <w:t>Las solicitudes se formalizarán cumplimentando el impreso de solicitud (</w:t>
      </w:r>
      <w:r w:rsidR="0060658F">
        <w:rPr>
          <w:sz w:val="24"/>
          <w:szCs w:val="24"/>
        </w:rPr>
        <w:t>A</w:t>
      </w:r>
      <w:r w:rsidR="00A24606">
        <w:rPr>
          <w:sz w:val="24"/>
          <w:szCs w:val="24"/>
        </w:rPr>
        <w:t>nexo 1), descargable en las páginas web de las Facultades del Campus de Melilla (</w:t>
      </w:r>
      <w:hyperlink r:id="rId7" w:history="1">
        <w:r w:rsidR="00A24606" w:rsidRPr="009D3904">
          <w:rPr>
            <w:rStyle w:val="Hyperlink"/>
            <w:sz w:val="24"/>
            <w:szCs w:val="24"/>
          </w:rPr>
          <w:t>https://cienciassaludmelilla.ugr.es/</w:t>
        </w:r>
      </w:hyperlink>
      <w:r w:rsidR="00A24606">
        <w:rPr>
          <w:sz w:val="24"/>
          <w:szCs w:val="24"/>
        </w:rPr>
        <w:t xml:space="preserve">; </w:t>
      </w:r>
      <w:hyperlink r:id="rId8" w:history="1">
        <w:r w:rsidR="00A24606" w:rsidRPr="009D3904">
          <w:rPr>
            <w:rStyle w:val="Hyperlink"/>
            <w:sz w:val="24"/>
            <w:szCs w:val="24"/>
          </w:rPr>
          <w:t>https://faedumel.ugr.es/</w:t>
        </w:r>
      </w:hyperlink>
      <w:r w:rsidR="00A24606">
        <w:rPr>
          <w:sz w:val="24"/>
          <w:szCs w:val="24"/>
        </w:rPr>
        <w:t xml:space="preserve">; </w:t>
      </w:r>
      <w:hyperlink r:id="rId9" w:history="1">
        <w:r w:rsidR="00A24606" w:rsidRPr="009D3904">
          <w:rPr>
            <w:rStyle w:val="Hyperlink"/>
            <w:sz w:val="24"/>
            <w:szCs w:val="24"/>
          </w:rPr>
          <w:t>https://faciso.ugr.es/</w:t>
        </w:r>
      </w:hyperlink>
      <w:r w:rsidR="00A24606">
        <w:rPr>
          <w:sz w:val="24"/>
          <w:szCs w:val="24"/>
        </w:rPr>
        <w:t xml:space="preserve">) y presentarse conforme lo establecido en el apartado séptimo de la convocatoria, acompañadas de la siguiente documentación: </w:t>
      </w:r>
    </w:p>
    <w:p w14:paraId="029B09E2" w14:textId="77777777" w:rsidR="00A24606" w:rsidRDefault="00A24606" w:rsidP="00A24606">
      <w:pPr>
        <w:pStyle w:val="ListParagraph"/>
        <w:numPr>
          <w:ilvl w:val="0"/>
          <w:numId w:val="5"/>
        </w:numPr>
        <w:jc w:val="both"/>
        <w:rPr>
          <w:sz w:val="24"/>
          <w:szCs w:val="24"/>
        </w:rPr>
      </w:pPr>
      <w:r>
        <w:rPr>
          <w:sz w:val="24"/>
          <w:szCs w:val="24"/>
        </w:rPr>
        <w:t>Hoja de solicitud cumplimentada (Anexo 1).</w:t>
      </w:r>
    </w:p>
    <w:p w14:paraId="10D6DC5A" w14:textId="77777777" w:rsidR="00A24606" w:rsidRDefault="00A24606" w:rsidP="00A24606">
      <w:pPr>
        <w:pStyle w:val="ListParagraph"/>
        <w:numPr>
          <w:ilvl w:val="0"/>
          <w:numId w:val="5"/>
        </w:numPr>
        <w:jc w:val="both"/>
        <w:rPr>
          <w:sz w:val="24"/>
          <w:szCs w:val="24"/>
        </w:rPr>
      </w:pPr>
      <w:r>
        <w:rPr>
          <w:sz w:val="24"/>
          <w:szCs w:val="24"/>
        </w:rPr>
        <w:t>Documentación acreditativa de la condición de vinculación con la Universidad de Granada (Campus de Melilla) durante el cuso académico 2020/2021.</w:t>
      </w:r>
    </w:p>
    <w:p w14:paraId="1DD0137C" w14:textId="2602CB2C" w:rsidR="00A24606" w:rsidRDefault="00A24606" w:rsidP="00C622CD">
      <w:pPr>
        <w:pStyle w:val="ListParagraph"/>
        <w:numPr>
          <w:ilvl w:val="0"/>
          <w:numId w:val="5"/>
        </w:numPr>
        <w:jc w:val="both"/>
        <w:rPr>
          <w:sz w:val="24"/>
          <w:szCs w:val="24"/>
        </w:rPr>
      </w:pPr>
      <w:r>
        <w:rPr>
          <w:sz w:val="24"/>
          <w:szCs w:val="24"/>
        </w:rPr>
        <w:t>Documentación acreditativa de la situación económica</w:t>
      </w:r>
      <w:r w:rsidR="00C622CD">
        <w:rPr>
          <w:sz w:val="24"/>
          <w:szCs w:val="24"/>
        </w:rPr>
        <w:t xml:space="preserve"> (declaración de la Renta ejercicio</w:t>
      </w:r>
      <w:r>
        <w:rPr>
          <w:sz w:val="24"/>
          <w:szCs w:val="24"/>
        </w:rPr>
        <w:t xml:space="preserve"> 2019), de residencia (certificado padrón)</w:t>
      </w:r>
      <w:r w:rsidR="00C622CD">
        <w:rPr>
          <w:sz w:val="24"/>
          <w:szCs w:val="24"/>
        </w:rPr>
        <w:t xml:space="preserve"> y </w:t>
      </w:r>
      <w:r w:rsidR="00C622CD" w:rsidRPr="00C622CD">
        <w:rPr>
          <w:sz w:val="24"/>
          <w:szCs w:val="24"/>
        </w:rPr>
        <w:t>familiar (libro de famili</w:t>
      </w:r>
      <w:r w:rsidR="00C622CD">
        <w:rPr>
          <w:sz w:val="24"/>
          <w:szCs w:val="24"/>
        </w:rPr>
        <w:t>a).</w:t>
      </w:r>
    </w:p>
    <w:p w14:paraId="54390AFC" w14:textId="70F390C2" w:rsidR="009B00A4" w:rsidRDefault="009B00A4" w:rsidP="00C622CD">
      <w:pPr>
        <w:pStyle w:val="ListParagraph"/>
        <w:numPr>
          <w:ilvl w:val="0"/>
          <w:numId w:val="5"/>
        </w:numPr>
        <w:jc w:val="both"/>
        <w:rPr>
          <w:sz w:val="24"/>
          <w:szCs w:val="24"/>
        </w:rPr>
      </w:pPr>
      <w:r>
        <w:rPr>
          <w:sz w:val="24"/>
          <w:szCs w:val="24"/>
        </w:rPr>
        <w:t>Documentación acreditativa de alguna de las situaciones de vulnerabilidad descritas en el punto 4 de la sección cuarta.</w:t>
      </w:r>
    </w:p>
    <w:p w14:paraId="52883BA9" w14:textId="77777777" w:rsidR="00783ED8" w:rsidRDefault="00783ED8" w:rsidP="00783ED8">
      <w:pPr>
        <w:pStyle w:val="ListParagraph"/>
        <w:jc w:val="both"/>
        <w:rPr>
          <w:sz w:val="24"/>
          <w:szCs w:val="24"/>
        </w:rPr>
      </w:pPr>
    </w:p>
    <w:p w14:paraId="4F65A466" w14:textId="77777777" w:rsidR="00783ED8" w:rsidRDefault="00783ED8" w:rsidP="00783ED8">
      <w:pPr>
        <w:pStyle w:val="ListParagraph"/>
        <w:ind w:left="0"/>
        <w:jc w:val="both"/>
        <w:rPr>
          <w:sz w:val="24"/>
          <w:szCs w:val="24"/>
        </w:rPr>
      </w:pPr>
      <w:r>
        <w:rPr>
          <w:sz w:val="24"/>
          <w:szCs w:val="24"/>
        </w:rPr>
        <w:t xml:space="preserve">La documentación aportada de carácter sensible, una vez contrastadas las circunstancias alegadas, será devuelta a la persona solicitante. </w:t>
      </w:r>
    </w:p>
    <w:p w14:paraId="0960CD60" w14:textId="77777777" w:rsidR="00783ED8" w:rsidRDefault="00783ED8" w:rsidP="00783ED8">
      <w:pPr>
        <w:pStyle w:val="ListParagraph"/>
        <w:ind w:left="0"/>
        <w:jc w:val="both"/>
        <w:rPr>
          <w:sz w:val="24"/>
          <w:szCs w:val="24"/>
        </w:rPr>
      </w:pPr>
      <w:r>
        <w:rPr>
          <w:sz w:val="24"/>
          <w:szCs w:val="24"/>
        </w:rPr>
        <w:t xml:space="preserve">La unidad de gestión podrá requerir a la persona solicitante la documentación complementaria que estime oportuna, debiendo ser presentada en un plazo máximo de cinco días naturales desde la fecha de notificación. En caso de no aportar la documentación requerida, la solicitud será desestimada. </w:t>
      </w:r>
    </w:p>
    <w:p w14:paraId="61B39A10" w14:textId="77777777" w:rsidR="00783ED8" w:rsidRDefault="00783ED8" w:rsidP="00783ED8">
      <w:pPr>
        <w:pStyle w:val="ListParagraph"/>
        <w:ind w:left="0"/>
        <w:jc w:val="both"/>
        <w:rPr>
          <w:sz w:val="24"/>
          <w:szCs w:val="24"/>
        </w:rPr>
      </w:pPr>
      <w:r>
        <w:rPr>
          <w:sz w:val="24"/>
          <w:szCs w:val="24"/>
        </w:rPr>
        <w:t xml:space="preserve">La presentación de la solicitud implica la aceptación de las bases de la presente convocatoria. </w:t>
      </w:r>
    </w:p>
    <w:p w14:paraId="422A4EE0" w14:textId="77777777" w:rsidR="003504B7" w:rsidRDefault="003504B7" w:rsidP="00783ED8">
      <w:pPr>
        <w:pStyle w:val="ListParagraph"/>
        <w:ind w:left="0"/>
        <w:jc w:val="both"/>
        <w:rPr>
          <w:sz w:val="24"/>
          <w:szCs w:val="24"/>
        </w:rPr>
      </w:pPr>
    </w:p>
    <w:p w14:paraId="6C20B2E6" w14:textId="77777777" w:rsidR="007326AC" w:rsidRPr="003504B7" w:rsidRDefault="00783ED8" w:rsidP="00783ED8">
      <w:pPr>
        <w:pStyle w:val="ListParagraph"/>
        <w:ind w:left="0"/>
        <w:jc w:val="both"/>
        <w:rPr>
          <w:b/>
          <w:sz w:val="24"/>
          <w:szCs w:val="24"/>
        </w:rPr>
      </w:pPr>
      <w:r w:rsidRPr="003504B7">
        <w:rPr>
          <w:b/>
          <w:sz w:val="24"/>
          <w:szCs w:val="24"/>
        </w:rPr>
        <w:t xml:space="preserve">SÉPTIMA.- </w:t>
      </w:r>
      <w:r w:rsidR="007326AC" w:rsidRPr="003504B7">
        <w:rPr>
          <w:b/>
          <w:sz w:val="24"/>
          <w:szCs w:val="24"/>
        </w:rPr>
        <w:t xml:space="preserve">Periodo y lugar de presentación de las solicitudes. </w:t>
      </w:r>
    </w:p>
    <w:p w14:paraId="3D7C255B" w14:textId="00081A30" w:rsidR="007326AC" w:rsidRDefault="007326AC" w:rsidP="00783ED8">
      <w:pPr>
        <w:pStyle w:val="ListParagraph"/>
        <w:ind w:left="0"/>
        <w:jc w:val="both"/>
        <w:rPr>
          <w:sz w:val="24"/>
          <w:szCs w:val="24"/>
        </w:rPr>
      </w:pPr>
      <w:r>
        <w:rPr>
          <w:sz w:val="24"/>
          <w:szCs w:val="24"/>
        </w:rPr>
        <w:t xml:space="preserve">La solicitud </w:t>
      </w:r>
      <w:r w:rsidR="00A67AA9">
        <w:rPr>
          <w:sz w:val="24"/>
          <w:szCs w:val="24"/>
        </w:rPr>
        <w:t xml:space="preserve">deberá </w:t>
      </w:r>
      <w:r>
        <w:rPr>
          <w:sz w:val="24"/>
          <w:szCs w:val="24"/>
        </w:rPr>
        <w:t xml:space="preserve">presentarse en papel en el Registro del Campus de Melilla de la Universidad de Granada. </w:t>
      </w:r>
    </w:p>
    <w:p w14:paraId="7B74E802" w14:textId="4ED58967" w:rsidR="00C622CD" w:rsidRDefault="007326AC" w:rsidP="00783ED8">
      <w:pPr>
        <w:pStyle w:val="ListParagraph"/>
        <w:ind w:left="0"/>
        <w:jc w:val="both"/>
        <w:rPr>
          <w:sz w:val="24"/>
          <w:szCs w:val="24"/>
        </w:rPr>
      </w:pPr>
      <w:r>
        <w:rPr>
          <w:sz w:val="24"/>
          <w:szCs w:val="24"/>
        </w:rPr>
        <w:t>El plazo para la presentación de solicitudes comprenderá</w:t>
      </w:r>
      <w:r w:rsidR="003504B7">
        <w:rPr>
          <w:sz w:val="24"/>
          <w:szCs w:val="24"/>
        </w:rPr>
        <w:t xml:space="preserve"> del 12 al 22 de abril de 2021, ambos inclusive. </w:t>
      </w:r>
    </w:p>
    <w:p w14:paraId="4EF59DFF" w14:textId="77777777" w:rsidR="00C622CD" w:rsidRDefault="00C622CD" w:rsidP="00783ED8">
      <w:pPr>
        <w:pStyle w:val="ListParagraph"/>
        <w:ind w:left="0"/>
        <w:jc w:val="both"/>
        <w:rPr>
          <w:sz w:val="24"/>
          <w:szCs w:val="24"/>
        </w:rPr>
      </w:pPr>
    </w:p>
    <w:p w14:paraId="3FBB107C" w14:textId="77777777" w:rsidR="00783ED8" w:rsidRPr="003504B7" w:rsidRDefault="007326AC" w:rsidP="00783ED8">
      <w:pPr>
        <w:pStyle w:val="ListParagraph"/>
        <w:ind w:left="0"/>
        <w:jc w:val="both"/>
        <w:rPr>
          <w:b/>
          <w:sz w:val="24"/>
          <w:szCs w:val="24"/>
        </w:rPr>
      </w:pPr>
      <w:r w:rsidRPr="003504B7">
        <w:rPr>
          <w:b/>
          <w:sz w:val="24"/>
          <w:szCs w:val="24"/>
        </w:rPr>
        <w:t xml:space="preserve">OCTAVA.- </w:t>
      </w:r>
      <w:r w:rsidR="00783ED8" w:rsidRPr="003504B7">
        <w:rPr>
          <w:b/>
          <w:sz w:val="24"/>
          <w:szCs w:val="24"/>
        </w:rPr>
        <w:t xml:space="preserve">Comisión de valoración. </w:t>
      </w:r>
    </w:p>
    <w:p w14:paraId="06743E84" w14:textId="71050E8E" w:rsidR="00C622CD" w:rsidRDefault="00783ED8" w:rsidP="00783ED8">
      <w:pPr>
        <w:pStyle w:val="ListParagraph"/>
        <w:ind w:left="0"/>
        <w:jc w:val="both"/>
        <w:rPr>
          <w:sz w:val="24"/>
          <w:szCs w:val="24"/>
        </w:rPr>
      </w:pPr>
      <w:r>
        <w:rPr>
          <w:sz w:val="24"/>
          <w:szCs w:val="24"/>
        </w:rPr>
        <w:t>Par</w:t>
      </w:r>
      <w:r w:rsidR="007326AC">
        <w:rPr>
          <w:sz w:val="24"/>
          <w:szCs w:val="24"/>
        </w:rPr>
        <w:t>a</w:t>
      </w:r>
      <w:r>
        <w:rPr>
          <w:sz w:val="24"/>
          <w:szCs w:val="24"/>
        </w:rPr>
        <w:t xml:space="preserve"> el estudio y la valoración de las solicitudes, se constituirá una comisión formada por miembros de las comisiones de Sostenibilidad del Campus. Para la resolución de las solicitudes se aplicará </w:t>
      </w:r>
      <w:r w:rsidR="00A67AA9">
        <w:rPr>
          <w:sz w:val="24"/>
          <w:szCs w:val="24"/>
        </w:rPr>
        <w:t xml:space="preserve">el </w:t>
      </w:r>
      <w:r>
        <w:rPr>
          <w:sz w:val="24"/>
          <w:szCs w:val="24"/>
        </w:rPr>
        <w:t xml:space="preserve">baremo establecido para tal fin en el punto cuarto. </w:t>
      </w:r>
    </w:p>
    <w:p w14:paraId="348EFCC9" w14:textId="77777777" w:rsidR="00783ED8" w:rsidRDefault="00783ED8" w:rsidP="00783ED8">
      <w:pPr>
        <w:pStyle w:val="ListParagraph"/>
        <w:ind w:left="0"/>
        <w:jc w:val="both"/>
        <w:rPr>
          <w:sz w:val="24"/>
          <w:szCs w:val="24"/>
        </w:rPr>
      </w:pPr>
      <w:r>
        <w:rPr>
          <w:sz w:val="24"/>
          <w:szCs w:val="24"/>
        </w:rPr>
        <w:t xml:space="preserve">Esta comisión elaborará un informe donde constará la baremación de las solicitudes. </w:t>
      </w:r>
    </w:p>
    <w:p w14:paraId="6C8472A6" w14:textId="77777777" w:rsidR="007326AC" w:rsidRDefault="007326AC" w:rsidP="00783ED8">
      <w:pPr>
        <w:pStyle w:val="ListParagraph"/>
        <w:ind w:left="0"/>
        <w:jc w:val="both"/>
        <w:rPr>
          <w:sz w:val="24"/>
          <w:szCs w:val="24"/>
        </w:rPr>
      </w:pPr>
    </w:p>
    <w:p w14:paraId="302F3D05" w14:textId="77777777" w:rsidR="007326AC" w:rsidRPr="003504B7" w:rsidRDefault="007326AC" w:rsidP="00783ED8">
      <w:pPr>
        <w:pStyle w:val="ListParagraph"/>
        <w:ind w:left="0"/>
        <w:jc w:val="both"/>
        <w:rPr>
          <w:b/>
          <w:sz w:val="24"/>
          <w:szCs w:val="24"/>
        </w:rPr>
      </w:pPr>
      <w:r w:rsidRPr="003504B7">
        <w:rPr>
          <w:b/>
          <w:sz w:val="24"/>
          <w:szCs w:val="24"/>
        </w:rPr>
        <w:t xml:space="preserve">NOVENA.- Adjudicación. </w:t>
      </w:r>
    </w:p>
    <w:p w14:paraId="1F44C641" w14:textId="1612E41B" w:rsidR="007326AC" w:rsidRDefault="007326AC" w:rsidP="00783ED8">
      <w:pPr>
        <w:pStyle w:val="ListParagraph"/>
        <w:ind w:left="0"/>
        <w:jc w:val="both"/>
        <w:rPr>
          <w:sz w:val="24"/>
          <w:szCs w:val="24"/>
        </w:rPr>
      </w:pPr>
      <w:r>
        <w:rPr>
          <w:sz w:val="24"/>
          <w:szCs w:val="24"/>
        </w:rPr>
        <w:t>Una vez valoradas las solicitudes por la Comisión de Valoración, se les comunicará a las personas beneficiarais su concesión a través del correo institucional que haya</w:t>
      </w:r>
      <w:r w:rsidR="000222A0">
        <w:rPr>
          <w:sz w:val="24"/>
          <w:szCs w:val="24"/>
        </w:rPr>
        <w:t>n</w:t>
      </w:r>
      <w:r>
        <w:rPr>
          <w:sz w:val="24"/>
          <w:szCs w:val="24"/>
        </w:rPr>
        <w:t xml:space="preserve"> aportado en su hoja de solicitud. </w:t>
      </w:r>
    </w:p>
    <w:p w14:paraId="2C76727F" w14:textId="77777777" w:rsidR="007326AC" w:rsidRDefault="007326AC" w:rsidP="00783ED8">
      <w:pPr>
        <w:pStyle w:val="ListParagraph"/>
        <w:ind w:left="0"/>
        <w:jc w:val="both"/>
        <w:rPr>
          <w:sz w:val="24"/>
          <w:szCs w:val="24"/>
        </w:rPr>
      </w:pPr>
    </w:p>
    <w:p w14:paraId="57134588" w14:textId="77777777" w:rsidR="007326AC" w:rsidRPr="003504B7" w:rsidRDefault="007326AC" w:rsidP="00783ED8">
      <w:pPr>
        <w:pStyle w:val="ListParagraph"/>
        <w:ind w:left="0"/>
        <w:jc w:val="both"/>
        <w:rPr>
          <w:b/>
          <w:sz w:val="24"/>
          <w:szCs w:val="24"/>
        </w:rPr>
      </w:pPr>
      <w:r w:rsidRPr="003504B7">
        <w:rPr>
          <w:b/>
          <w:sz w:val="24"/>
          <w:szCs w:val="24"/>
        </w:rPr>
        <w:t xml:space="preserve">DÉCIMA.- Duración del Préstamo. </w:t>
      </w:r>
    </w:p>
    <w:p w14:paraId="195F529E" w14:textId="6A0C4B21" w:rsidR="003504B7" w:rsidRDefault="003504B7" w:rsidP="00783ED8">
      <w:pPr>
        <w:pStyle w:val="ListParagraph"/>
        <w:ind w:left="0"/>
        <w:jc w:val="both"/>
        <w:rPr>
          <w:sz w:val="24"/>
          <w:szCs w:val="24"/>
        </w:rPr>
      </w:pPr>
      <w:r>
        <w:rPr>
          <w:sz w:val="24"/>
          <w:szCs w:val="24"/>
        </w:rPr>
        <w:t>Con carácter general, la duración del préstamo</w:t>
      </w:r>
      <w:r w:rsidR="009B00A4">
        <w:rPr>
          <w:sz w:val="24"/>
          <w:szCs w:val="24"/>
        </w:rPr>
        <w:t xml:space="preserve"> en la present</w:t>
      </w:r>
      <w:r w:rsidR="00A67AA9">
        <w:rPr>
          <w:sz w:val="24"/>
          <w:szCs w:val="24"/>
        </w:rPr>
        <w:t>e</w:t>
      </w:r>
      <w:r w:rsidR="009B00A4">
        <w:rPr>
          <w:sz w:val="24"/>
          <w:szCs w:val="24"/>
        </w:rPr>
        <w:t xml:space="preserve"> convocatoria</w:t>
      </w:r>
      <w:r>
        <w:rPr>
          <w:sz w:val="24"/>
          <w:szCs w:val="24"/>
        </w:rPr>
        <w:t xml:space="preserve"> comprenderá entre el 1 de mayo al 15 de julio del curso académico vigente, ambos inclusive.</w:t>
      </w:r>
    </w:p>
    <w:p w14:paraId="78F13390" w14:textId="7E81B1FC" w:rsidR="007326AC" w:rsidRDefault="009B00A4" w:rsidP="00783ED8">
      <w:pPr>
        <w:pStyle w:val="ListParagraph"/>
        <w:ind w:left="0"/>
        <w:jc w:val="both"/>
        <w:rPr>
          <w:sz w:val="24"/>
          <w:szCs w:val="24"/>
        </w:rPr>
      </w:pPr>
      <w:r>
        <w:rPr>
          <w:sz w:val="24"/>
          <w:szCs w:val="24"/>
        </w:rPr>
        <w:t xml:space="preserve">Los órganos responsables </w:t>
      </w:r>
      <w:r w:rsidR="003504B7">
        <w:rPr>
          <w:sz w:val="24"/>
          <w:szCs w:val="24"/>
        </w:rPr>
        <w:t>del programa podrá</w:t>
      </w:r>
      <w:r w:rsidR="00A67AA9">
        <w:rPr>
          <w:sz w:val="24"/>
          <w:szCs w:val="24"/>
        </w:rPr>
        <w:t>n</w:t>
      </w:r>
      <w:r w:rsidR="003504B7">
        <w:rPr>
          <w:sz w:val="24"/>
          <w:szCs w:val="24"/>
        </w:rPr>
        <w:t xml:space="preserve"> ordenar la interrupción del préstamo si detectara</w:t>
      </w:r>
      <w:r w:rsidR="00A67AA9">
        <w:rPr>
          <w:sz w:val="24"/>
          <w:szCs w:val="24"/>
        </w:rPr>
        <w:t>n</w:t>
      </w:r>
      <w:r w:rsidR="003504B7">
        <w:rPr>
          <w:sz w:val="24"/>
          <w:szCs w:val="24"/>
        </w:rPr>
        <w:t xml:space="preserve"> un uso inapropiado, requiriendo al/la beneficiario/a su devolución.  </w:t>
      </w:r>
    </w:p>
    <w:p w14:paraId="5854160B" w14:textId="77777777" w:rsidR="003504B7" w:rsidRDefault="003504B7" w:rsidP="00783ED8">
      <w:pPr>
        <w:pStyle w:val="ListParagraph"/>
        <w:ind w:left="0"/>
        <w:jc w:val="both"/>
        <w:rPr>
          <w:sz w:val="24"/>
          <w:szCs w:val="24"/>
        </w:rPr>
      </w:pPr>
    </w:p>
    <w:p w14:paraId="2CDE9238" w14:textId="77777777" w:rsidR="007326AC" w:rsidRPr="003504B7" w:rsidRDefault="003504B7" w:rsidP="00783ED8">
      <w:pPr>
        <w:pStyle w:val="ListParagraph"/>
        <w:ind w:left="0"/>
        <w:jc w:val="both"/>
        <w:rPr>
          <w:b/>
          <w:sz w:val="24"/>
          <w:szCs w:val="24"/>
        </w:rPr>
      </w:pPr>
      <w:r w:rsidRPr="003504B7">
        <w:rPr>
          <w:b/>
          <w:sz w:val="24"/>
          <w:szCs w:val="24"/>
        </w:rPr>
        <w:t xml:space="preserve">UNDÉCIMA.- </w:t>
      </w:r>
      <w:r w:rsidR="007326AC" w:rsidRPr="003504B7">
        <w:rPr>
          <w:b/>
          <w:sz w:val="24"/>
          <w:szCs w:val="24"/>
        </w:rPr>
        <w:t xml:space="preserve">Entrega y Devolución. </w:t>
      </w:r>
    </w:p>
    <w:p w14:paraId="719C293C" w14:textId="57904A6E" w:rsidR="003504B7" w:rsidRDefault="003504B7" w:rsidP="00783ED8">
      <w:pPr>
        <w:pStyle w:val="ListParagraph"/>
        <w:ind w:left="0"/>
        <w:jc w:val="both"/>
        <w:rPr>
          <w:sz w:val="24"/>
          <w:szCs w:val="24"/>
        </w:rPr>
      </w:pPr>
      <w:r>
        <w:rPr>
          <w:sz w:val="24"/>
          <w:szCs w:val="24"/>
        </w:rPr>
        <w:t>La entrega y devolución de la bicicleta será realizada en las instalaciones del Campus de Melilla</w:t>
      </w:r>
      <w:r w:rsidR="009B00A4">
        <w:rPr>
          <w:sz w:val="24"/>
          <w:szCs w:val="24"/>
        </w:rPr>
        <w:t>, en la fecha y hora notificada al beneficiario por las comisiones responsables.</w:t>
      </w:r>
    </w:p>
    <w:p w14:paraId="0EE6DA29" w14:textId="4EB36A3F" w:rsidR="003504B7" w:rsidRDefault="003504B7" w:rsidP="00783ED8">
      <w:pPr>
        <w:pStyle w:val="ListParagraph"/>
        <w:ind w:left="0"/>
        <w:jc w:val="both"/>
        <w:rPr>
          <w:sz w:val="24"/>
          <w:szCs w:val="24"/>
        </w:rPr>
      </w:pPr>
      <w:r>
        <w:rPr>
          <w:sz w:val="24"/>
          <w:szCs w:val="24"/>
        </w:rPr>
        <w:t>En el momento de la retirada, la persona beneficiaria deberá</w:t>
      </w:r>
      <w:r w:rsidRPr="003504B7">
        <w:rPr>
          <w:color w:val="FF0000"/>
          <w:sz w:val="24"/>
          <w:szCs w:val="24"/>
        </w:rPr>
        <w:t xml:space="preserve"> </w:t>
      </w:r>
      <w:r>
        <w:rPr>
          <w:sz w:val="24"/>
          <w:szCs w:val="24"/>
        </w:rPr>
        <w:t>f</w:t>
      </w:r>
      <w:r w:rsidR="004D2457">
        <w:rPr>
          <w:sz w:val="24"/>
          <w:szCs w:val="24"/>
        </w:rPr>
        <w:t>irmar el Contrato de Préstamo</w:t>
      </w:r>
      <w:r>
        <w:rPr>
          <w:sz w:val="24"/>
          <w:szCs w:val="24"/>
        </w:rPr>
        <w:t xml:space="preserve"> y su conformidad de cumplir con las obligaciones establecidas en el A</w:t>
      </w:r>
      <w:r w:rsidR="0060658F">
        <w:rPr>
          <w:sz w:val="24"/>
          <w:szCs w:val="24"/>
        </w:rPr>
        <w:t>nexo</w:t>
      </w:r>
      <w:r w:rsidR="004D2457">
        <w:rPr>
          <w:sz w:val="24"/>
          <w:szCs w:val="24"/>
        </w:rPr>
        <w:t xml:space="preserve"> 2</w:t>
      </w:r>
      <w:r>
        <w:rPr>
          <w:sz w:val="24"/>
          <w:szCs w:val="24"/>
        </w:rPr>
        <w:t xml:space="preserve"> de esta convocatoria. En el acto de recogida también se hará entrega a la persona usuaria de un candado que deberá devolverse con la bicicleta una vez expire el plazo de préstamo. </w:t>
      </w:r>
    </w:p>
    <w:p w14:paraId="494C1802" w14:textId="77777777" w:rsidR="00F91490" w:rsidRDefault="00F91490" w:rsidP="00783ED8">
      <w:pPr>
        <w:pStyle w:val="ListParagraph"/>
        <w:ind w:left="0"/>
        <w:jc w:val="both"/>
        <w:rPr>
          <w:sz w:val="24"/>
          <w:szCs w:val="24"/>
        </w:rPr>
      </w:pPr>
    </w:p>
    <w:p w14:paraId="0741D8A6" w14:textId="77777777" w:rsidR="00F91490" w:rsidRPr="00F91490" w:rsidRDefault="00F91490" w:rsidP="00783ED8">
      <w:pPr>
        <w:pStyle w:val="ListParagraph"/>
        <w:ind w:left="0"/>
        <w:jc w:val="both"/>
        <w:rPr>
          <w:b/>
          <w:sz w:val="24"/>
          <w:szCs w:val="24"/>
        </w:rPr>
      </w:pPr>
      <w:r w:rsidRPr="00F91490">
        <w:rPr>
          <w:b/>
          <w:sz w:val="24"/>
          <w:szCs w:val="24"/>
        </w:rPr>
        <w:t xml:space="preserve">DUODÉCIMA.- Obligaciones de las personas beneficiarias. </w:t>
      </w:r>
    </w:p>
    <w:p w14:paraId="04211C91" w14:textId="1552A4C8" w:rsidR="00F91490" w:rsidRDefault="00F91490" w:rsidP="00783ED8">
      <w:pPr>
        <w:pStyle w:val="ListParagraph"/>
        <w:ind w:left="0"/>
        <w:jc w:val="both"/>
        <w:rPr>
          <w:sz w:val="24"/>
          <w:szCs w:val="24"/>
        </w:rPr>
      </w:pPr>
      <w:r>
        <w:rPr>
          <w:sz w:val="24"/>
          <w:szCs w:val="24"/>
        </w:rPr>
        <w:t>Las personas beneficiaras se comprometerán a cumplir las obligaciones recogidas en el A</w:t>
      </w:r>
      <w:r w:rsidR="0060658F">
        <w:rPr>
          <w:sz w:val="24"/>
          <w:szCs w:val="24"/>
        </w:rPr>
        <w:t>nexo</w:t>
      </w:r>
      <w:r w:rsidR="004D2457">
        <w:rPr>
          <w:sz w:val="24"/>
          <w:szCs w:val="24"/>
        </w:rPr>
        <w:t xml:space="preserve"> 2</w:t>
      </w:r>
      <w:r>
        <w:rPr>
          <w:sz w:val="24"/>
          <w:szCs w:val="24"/>
        </w:rPr>
        <w:t xml:space="preserve"> de esta convocatoria. </w:t>
      </w:r>
    </w:p>
    <w:p w14:paraId="0551AC5D" w14:textId="77777777" w:rsidR="00F91490" w:rsidRDefault="00F91490" w:rsidP="00783ED8">
      <w:pPr>
        <w:pStyle w:val="ListParagraph"/>
        <w:ind w:left="0"/>
        <w:jc w:val="both"/>
        <w:rPr>
          <w:sz w:val="24"/>
          <w:szCs w:val="24"/>
        </w:rPr>
      </w:pPr>
      <w:r>
        <w:rPr>
          <w:sz w:val="24"/>
          <w:szCs w:val="24"/>
        </w:rPr>
        <w:t xml:space="preserve">El no cumplimiento de las mismas, otorgará a la Universidad el derecho a solicitar la devolución inmediata de la bicicleta. </w:t>
      </w:r>
    </w:p>
    <w:p w14:paraId="294E1C6A" w14:textId="77777777" w:rsidR="00F91490" w:rsidRDefault="00F91490" w:rsidP="00783ED8">
      <w:pPr>
        <w:pStyle w:val="ListParagraph"/>
        <w:ind w:left="0"/>
        <w:jc w:val="both"/>
        <w:rPr>
          <w:sz w:val="24"/>
          <w:szCs w:val="24"/>
        </w:rPr>
      </w:pPr>
    </w:p>
    <w:p w14:paraId="34A4E3ED" w14:textId="77777777" w:rsidR="00F91490" w:rsidRPr="00C622CD" w:rsidRDefault="00F91490" w:rsidP="00783ED8">
      <w:pPr>
        <w:pStyle w:val="ListParagraph"/>
        <w:ind w:left="0"/>
        <w:jc w:val="both"/>
        <w:rPr>
          <w:b/>
          <w:sz w:val="24"/>
          <w:szCs w:val="24"/>
        </w:rPr>
      </w:pPr>
      <w:r w:rsidRPr="00C622CD">
        <w:rPr>
          <w:b/>
          <w:sz w:val="24"/>
          <w:szCs w:val="24"/>
        </w:rPr>
        <w:t xml:space="preserve">DÉCIMO TERCERO.- Información. </w:t>
      </w:r>
    </w:p>
    <w:p w14:paraId="34C8D7A3" w14:textId="77777777" w:rsidR="00F91490" w:rsidRDefault="00F91490" w:rsidP="00783ED8">
      <w:pPr>
        <w:pStyle w:val="ListParagraph"/>
        <w:ind w:left="0"/>
        <w:jc w:val="both"/>
        <w:rPr>
          <w:sz w:val="24"/>
          <w:szCs w:val="24"/>
        </w:rPr>
      </w:pPr>
      <w:r>
        <w:rPr>
          <w:sz w:val="24"/>
          <w:szCs w:val="24"/>
        </w:rPr>
        <w:t xml:space="preserve">Para obtener más información, las personas interesadas pueden dirigirse a: </w:t>
      </w:r>
    </w:p>
    <w:p w14:paraId="3BB4C657" w14:textId="77777777" w:rsidR="0060658F" w:rsidRDefault="0060658F" w:rsidP="00783ED8">
      <w:pPr>
        <w:pStyle w:val="ListParagraph"/>
        <w:ind w:left="0"/>
        <w:jc w:val="both"/>
        <w:rPr>
          <w:sz w:val="24"/>
          <w:szCs w:val="24"/>
        </w:rPr>
      </w:pPr>
    </w:p>
    <w:p w14:paraId="18054835" w14:textId="1E8854D1" w:rsidR="00F91490" w:rsidRPr="004D2457" w:rsidRDefault="00F91490" w:rsidP="004D2457">
      <w:pPr>
        <w:pStyle w:val="ListParagraph"/>
        <w:numPr>
          <w:ilvl w:val="0"/>
          <w:numId w:val="5"/>
        </w:numPr>
        <w:rPr>
          <w:sz w:val="24"/>
          <w:szCs w:val="24"/>
        </w:rPr>
      </w:pPr>
      <w:r w:rsidRPr="004D2457">
        <w:rPr>
          <w:sz w:val="24"/>
          <w:szCs w:val="24"/>
        </w:rPr>
        <w:t xml:space="preserve">Comisión de Sostenibilidad y </w:t>
      </w:r>
      <w:r w:rsidRPr="004D2457">
        <w:rPr>
          <w:rFonts w:cstheme="minorHAnsi"/>
          <w:sz w:val="24"/>
          <w:szCs w:val="24"/>
        </w:rPr>
        <w:t>Medio Ambiente de la Facultad de Ciencias de la Salud.</w:t>
      </w:r>
      <w:r w:rsidR="00A556DE" w:rsidRPr="004D2457">
        <w:rPr>
          <w:rFonts w:cstheme="minorHAnsi"/>
          <w:sz w:val="24"/>
          <w:szCs w:val="24"/>
        </w:rPr>
        <w:t xml:space="preserve"> Coordinadora: Adelina Martín Salvador; email: a</w:t>
      </w:r>
      <w:r w:rsidR="00A556DE" w:rsidRPr="004D2457">
        <w:rPr>
          <w:rFonts w:eastAsia="Times New Roman" w:cstheme="minorHAnsi"/>
          <w:color w:val="222222"/>
          <w:sz w:val="24"/>
          <w:szCs w:val="24"/>
          <w:shd w:val="clear" w:color="auto" w:fill="FFFFFF"/>
          <w:lang w:eastAsia="en-GB"/>
        </w:rPr>
        <w:t>demartin@ugr.es</w:t>
      </w:r>
    </w:p>
    <w:p w14:paraId="1DAFD161" w14:textId="4DCAB8F1" w:rsidR="00F91490" w:rsidRDefault="00F91490" w:rsidP="00F91490">
      <w:pPr>
        <w:pStyle w:val="ListParagraph"/>
        <w:numPr>
          <w:ilvl w:val="0"/>
          <w:numId w:val="5"/>
        </w:numPr>
        <w:jc w:val="both"/>
        <w:rPr>
          <w:sz w:val="24"/>
          <w:szCs w:val="24"/>
        </w:rPr>
      </w:pPr>
      <w:r w:rsidRPr="004D2457">
        <w:rPr>
          <w:sz w:val="24"/>
          <w:szCs w:val="24"/>
        </w:rPr>
        <w:t>Comisión de Sostenibilidad de la Facultad de Ciencias de la Educación</w:t>
      </w:r>
      <w:r w:rsidRPr="00F91490">
        <w:rPr>
          <w:sz w:val="24"/>
          <w:szCs w:val="24"/>
        </w:rPr>
        <w:t xml:space="preserve"> y del Deporte</w:t>
      </w:r>
      <w:r>
        <w:rPr>
          <w:sz w:val="24"/>
          <w:szCs w:val="24"/>
        </w:rPr>
        <w:t xml:space="preserve">. </w:t>
      </w:r>
      <w:r w:rsidR="00A556DE">
        <w:rPr>
          <w:sz w:val="24"/>
          <w:szCs w:val="24"/>
        </w:rPr>
        <w:t xml:space="preserve"> Coordinadora: Yaira Barranco Ruiz; email: ybarranco@ugr.es</w:t>
      </w:r>
    </w:p>
    <w:p w14:paraId="7D002B95" w14:textId="009308E9" w:rsidR="00D62F1D" w:rsidRDefault="00F91490" w:rsidP="00F91490">
      <w:pPr>
        <w:pStyle w:val="ListParagraph"/>
        <w:numPr>
          <w:ilvl w:val="0"/>
          <w:numId w:val="5"/>
        </w:numPr>
        <w:jc w:val="both"/>
        <w:rPr>
          <w:sz w:val="24"/>
          <w:szCs w:val="24"/>
        </w:rPr>
      </w:pPr>
      <w:r w:rsidRPr="00F91490">
        <w:rPr>
          <w:sz w:val="24"/>
          <w:szCs w:val="24"/>
        </w:rPr>
        <w:t>Comisión de Sostenibilidad</w:t>
      </w:r>
      <w:r>
        <w:rPr>
          <w:sz w:val="24"/>
          <w:szCs w:val="24"/>
        </w:rPr>
        <w:t xml:space="preserve"> de la Facultad de Ciencias Sociales y Jurídicas. </w:t>
      </w:r>
    </w:p>
    <w:p w14:paraId="23C98DEA" w14:textId="7ECAF825" w:rsidR="00A556DE" w:rsidRPr="00A556DE" w:rsidRDefault="00A556DE" w:rsidP="004D2457">
      <w:pPr>
        <w:pStyle w:val="ListParagraph"/>
        <w:jc w:val="both"/>
        <w:rPr>
          <w:sz w:val="24"/>
          <w:szCs w:val="24"/>
        </w:rPr>
      </w:pPr>
      <w:r>
        <w:rPr>
          <w:sz w:val="24"/>
          <w:szCs w:val="24"/>
        </w:rPr>
        <w:t xml:space="preserve">Coordinador: Fernando García Quero; email: </w:t>
      </w:r>
      <w:r w:rsidR="0060658F">
        <w:rPr>
          <w:sz w:val="24"/>
          <w:szCs w:val="24"/>
        </w:rPr>
        <w:t>f</w:t>
      </w:r>
      <w:r w:rsidRPr="00A556DE">
        <w:rPr>
          <w:sz w:val="24"/>
          <w:szCs w:val="24"/>
        </w:rPr>
        <w:t>gquero@ugr.es</w:t>
      </w:r>
    </w:p>
    <w:p w14:paraId="0A94FFEC" w14:textId="77777777" w:rsidR="00D62F1D" w:rsidRPr="00A556DE" w:rsidRDefault="00D62F1D" w:rsidP="00D62F1D">
      <w:pPr>
        <w:jc w:val="both"/>
        <w:rPr>
          <w:sz w:val="24"/>
          <w:szCs w:val="24"/>
        </w:rPr>
      </w:pPr>
    </w:p>
    <w:p w14:paraId="50594BF5" w14:textId="6F2A8654" w:rsidR="00A556DE" w:rsidRDefault="00A556DE" w:rsidP="00A556DE">
      <w:pPr>
        <w:rPr>
          <w:b/>
          <w:sz w:val="24"/>
          <w:szCs w:val="24"/>
        </w:rPr>
      </w:pPr>
    </w:p>
    <w:p w14:paraId="534C45EB" w14:textId="77777777" w:rsidR="00351AAB" w:rsidRDefault="00351AAB" w:rsidP="00A556DE">
      <w:pPr>
        <w:rPr>
          <w:b/>
          <w:sz w:val="24"/>
          <w:szCs w:val="24"/>
        </w:rPr>
      </w:pPr>
    </w:p>
    <w:p w14:paraId="44E8DFC1" w14:textId="5569A12E" w:rsidR="00A556DE" w:rsidRDefault="00A556DE" w:rsidP="004D2457">
      <w:pPr>
        <w:ind w:left="2832" w:firstLine="708"/>
        <w:rPr>
          <w:b/>
          <w:sz w:val="24"/>
          <w:szCs w:val="24"/>
        </w:rPr>
      </w:pPr>
      <w:r>
        <w:rPr>
          <w:b/>
          <w:sz w:val="24"/>
          <w:szCs w:val="24"/>
        </w:rPr>
        <w:t>ANEXO 1</w:t>
      </w:r>
    </w:p>
    <w:p w14:paraId="112ABFE7" w14:textId="59344285" w:rsidR="00F91490" w:rsidRDefault="00D62F1D" w:rsidP="00A556DE">
      <w:pPr>
        <w:jc w:val="center"/>
        <w:rPr>
          <w:b/>
          <w:sz w:val="24"/>
          <w:szCs w:val="24"/>
        </w:rPr>
      </w:pPr>
      <w:r w:rsidRPr="00D62F1D">
        <w:rPr>
          <w:b/>
          <w:sz w:val="24"/>
          <w:szCs w:val="24"/>
        </w:rPr>
        <w:t>HOJA DE SOLICITUD DE PARTICIPACIÓN EN EL SISTEMA DE PRÉSTAMO DE BICICLETA DEL CAMPUS DE MELILA (UNIVERSIDAD DE GRANADA)</w:t>
      </w:r>
    </w:p>
    <w:p w14:paraId="3010B91E" w14:textId="77777777" w:rsidR="00D62F1D" w:rsidRDefault="00D62F1D" w:rsidP="00D62F1D">
      <w:pPr>
        <w:jc w:val="center"/>
        <w:rPr>
          <w:b/>
          <w:sz w:val="24"/>
          <w:szCs w:val="24"/>
        </w:rPr>
      </w:pPr>
    </w:p>
    <w:p w14:paraId="0C9A7038" w14:textId="77777777" w:rsidR="00D62F1D" w:rsidRDefault="00D62F1D" w:rsidP="00D62F1D">
      <w:pPr>
        <w:jc w:val="both"/>
        <w:rPr>
          <w:b/>
          <w:sz w:val="24"/>
          <w:szCs w:val="24"/>
        </w:rPr>
      </w:pPr>
      <w:r>
        <w:rPr>
          <w:b/>
          <w:sz w:val="24"/>
          <w:szCs w:val="24"/>
        </w:rPr>
        <w:t>Apellidos:</w:t>
      </w:r>
      <w:r>
        <w:rPr>
          <w:sz w:val="24"/>
          <w:szCs w:val="24"/>
        </w:rPr>
        <w:t xml:space="preserve"> </w:t>
      </w:r>
      <w:r w:rsidRPr="00D62F1D">
        <w:rPr>
          <w:sz w:val="24"/>
          <w:szCs w:val="24"/>
        </w:rPr>
        <w:t xml:space="preserve">____________________________________ </w:t>
      </w:r>
      <w:r>
        <w:rPr>
          <w:b/>
          <w:sz w:val="24"/>
          <w:szCs w:val="24"/>
        </w:rPr>
        <w:t xml:space="preserve">Nombre: </w:t>
      </w:r>
      <w:r w:rsidRPr="00D62F1D">
        <w:rPr>
          <w:sz w:val="24"/>
          <w:szCs w:val="24"/>
        </w:rPr>
        <w:t>__________________</w:t>
      </w:r>
    </w:p>
    <w:p w14:paraId="1BCFD04A" w14:textId="77777777" w:rsidR="00D62F1D" w:rsidRDefault="00D62F1D" w:rsidP="00D62F1D">
      <w:pPr>
        <w:jc w:val="both"/>
        <w:rPr>
          <w:sz w:val="24"/>
          <w:szCs w:val="24"/>
        </w:rPr>
      </w:pPr>
      <w:r>
        <w:rPr>
          <w:b/>
          <w:noProof/>
          <w:sz w:val="24"/>
          <w:szCs w:val="24"/>
          <w:lang w:eastAsia="es-ES"/>
        </w:rPr>
        <mc:AlternateContent>
          <mc:Choice Requires="wps">
            <w:drawing>
              <wp:anchor distT="0" distB="0" distL="114300" distR="114300" simplePos="0" relativeHeight="251660288" behindDoc="0" locked="0" layoutInCell="1" allowOverlap="1" wp14:anchorId="280A8CF0" wp14:editId="37CD999F">
                <wp:simplePos x="0" y="0"/>
                <wp:positionH relativeFrom="column">
                  <wp:posOffset>2228850</wp:posOffset>
                </wp:positionH>
                <wp:positionV relativeFrom="paragraph">
                  <wp:posOffset>8255</wp:posOffset>
                </wp:positionV>
                <wp:extent cx="158750" cy="133350"/>
                <wp:effectExtent l="0" t="0" r="12700" b="19050"/>
                <wp:wrapNone/>
                <wp:docPr id="7" name="Rectángulo 7"/>
                <wp:cNvGraphicFramePr/>
                <a:graphic xmlns:a="http://schemas.openxmlformats.org/drawingml/2006/main">
                  <a:graphicData uri="http://schemas.microsoft.com/office/word/2010/wordprocessingShape">
                    <wps:wsp>
                      <wps:cNvSpPr/>
                      <wps:spPr>
                        <a:xfrm>
                          <a:off x="0" y="0"/>
                          <a:ext cx="158750" cy="1333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133E84" id="Rectángulo 7" o:spid="_x0000_s1026" style="position:absolute;margin-left:175.5pt;margin-top:.65pt;width:12.5pt;height:1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" fillcolor="window" strokecolor="windowText" strokeweight=".25pt"/>
            </w:pict>
          </mc:Fallback>
        </mc:AlternateContent>
      </w:r>
      <w:r>
        <w:rPr>
          <w:b/>
          <w:noProof/>
          <w:sz w:val="24"/>
          <w:szCs w:val="24"/>
          <w:lang w:eastAsia="es-ES"/>
        </w:rPr>
        <mc:AlternateContent>
          <mc:Choice Requires="wps">
            <w:drawing>
              <wp:anchor distT="0" distB="0" distL="114300" distR="114300" simplePos="0" relativeHeight="251656192" behindDoc="0" locked="0" layoutInCell="1" allowOverlap="1" wp14:anchorId="658B38B5" wp14:editId="290B70B1">
                <wp:simplePos x="0" y="0"/>
                <wp:positionH relativeFrom="column">
                  <wp:posOffset>1625600</wp:posOffset>
                </wp:positionH>
                <wp:positionV relativeFrom="paragraph">
                  <wp:posOffset>5715</wp:posOffset>
                </wp:positionV>
                <wp:extent cx="158750" cy="133350"/>
                <wp:effectExtent l="0" t="0" r="12700" b="19050"/>
                <wp:wrapNone/>
                <wp:docPr id="6" name="Rectángulo 6"/>
                <wp:cNvGraphicFramePr/>
                <a:graphic xmlns:a="http://schemas.openxmlformats.org/drawingml/2006/main">
                  <a:graphicData uri="http://schemas.microsoft.com/office/word/2010/wordprocessingShape">
                    <wps:wsp>
                      <wps:cNvSpPr/>
                      <wps:spPr>
                        <a:xfrm>
                          <a:off x="0" y="0"/>
                          <a:ext cx="158750" cy="1333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EEAAB1" id="Rectángulo 6" o:spid="_x0000_s1026" style="position:absolute;margin-left:128pt;margin-top:.45pt;width:12.5pt;height:10.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" fillcolor="window" strokecolor="windowText" strokeweight=".25pt"/>
            </w:pict>
          </mc:Fallback>
        </mc:AlternateContent>
      </w:r>
      <w:r>
        <w:rPr>
          <w:b/>
          <w:noProof/>
          <w:sz w:val="24"/>
          <w:szCs w:val="24"/>
          <w:lang w:eastAsia="es-ES"/>
        </w:rPr>
        <mc:AlternateContent>
          <mc:Choice Requires="wps">
            <w:drawing>
              <wp:anchor distT="0" distB="0" distL="114300" distR="114300" simplePos="0" relativeHeight="251654144" behindDoc="0" locked="0" layoutInCell="1" allowOverlap="1" wp14:anchorId="36EEF039" wp14:editId="07827DD9">
                <wp:simplePos x="0" y="0"/>
                <wp:positionH relativeFrom="column">
                  <wp:posOffset>672465</wp:posOffset>
                </wp:positionH>
                <wp:positionV relativeFrom="paragraph">
                  <wp:posOffset>17780</wp:posOffset>
                </wp:positionV>
                <wp:extent cx="158750" cy="133350"/>
                <wp:effectExtent l="0" t="0" r="12700" b="19050"/>
                <wp:wrapNone/>
                <wp:docPr id="5" name="Rectángulo 5"/>
                <wp:cNvGraphicFramePr/>
                <a:graphic xmlns:a="http://schemas.openxmlformats.org/drawingml/2006/main">
                  <a:graphicData uri="http://schemas.microsoft.com/office/word/2010/wordprocessingShape">
                    <wps:wsp>
                      <wps:cNvSpPr/>
                      <wps:spPr>
                        <a:xfrm>
                          <a:off x="0" y="0"/>
                          <a:ext cx="158750" cy="13335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5F19F3" id="Rectángulo 5" o:spid="_x0000_s1026" style="position:absolute;margin-left:52.95pt;margin-top:1.4pt;width:12.5pt;height:10.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" fillcolor="white [3212]" strokecolor="black [3213]" strokeweight=".25pt"/>
            </w:pict>
          </mc:Fallback>
        </mc:AlternateContent>
      </w:r>
      <w:r>
        <w:rPr>
          <w:b/>
          <w:sz w:val="24"/>
          <w:szCs w:val="24"/>
        </w:rPr>
        <w:t xml:space="preserve">Colectivo: </w:t>
      </w:r>
      <w:r w:rsidRPr="00D62F1D">
        <w:rPr>
          <w:sz w:val="24"/>
          <w:szCs w:val="24"/>
        </w:rPr>
        <w:t xml:space="preserve">      Estudiante         PAS          PDI </w:t>
      </w:r>
    </w:p>
    <w:p w14:paraId="0E76665A" w14:textId="77777777" w:rsidR="00D62F1D" w:rsidRDefault="00D62F1D" w:rsidP="00D62F1D">
      <w:pPr>
        <w:jc w:val="both"/>
        <w:rPr>
          <w:sz w:val="24"/>
          <w:szCs w:val="24"/>
        </w:rPr>
      </w:pPr>
      <w:r w:rsidRPr="00D62F1D">
        <w:rPr>
          <w:b/>
          <w:sz w:val="24"/>
          <w:szCs w:val="24"/>
        </w:rPr>
        <w:t>Facultad:</w:t>
      </w:r>
      <w:r>
        <w:rPr>
          <w:sz w:val="24"/>
          <w:szCs w:val="24"/>
        </w:rPr>
        <w:t xml:space="preserve"> ____________________________________</w:t>
      </w:r>
    </w:p>
    <w:p w14:paraId="6F413866" w14:textId="77777777" w:rsidR="00D62F1D" w:rsidRDefault="004B1FC2" w:rsidP="00D62F1D">
      <w:pPr>
        <w:jc w:val="both"/>
        <w:rPr>
          <w:sz w:val="24"/>
          <w:szCs w:val="24"/>
        </w:rPr>
      </w:pPr>
      <w:r>
        <w:rPr>
          <w:b/>
          <w:sz w:val="24"/>
          <w:szCs w:val="24"/>
        </w:rPr>
        <w:t>Domicilio</w:t>
      </w:r>
      <w:r w:rsidR="00D62F1D" w:rsidRPr="00D62F1D">
        <w:rPr>
          <w:b/>
          <w:sz w:val="24"/>
          <w:szCs w:val="24"/>
        </w:rPr>
        <w:t>:</w:t>
      </w:r>
      <w:r w:rsidR="00D62F1D">
        <w:rPr>
          <w:sz w:val="24"/>
          <w:szCs w:val="24"/>
        </w:rPr>
        <w:t xml:space="preserve"> ______________________________________________________________</w:t>
      </w:r>
    </w:p>
    <w:p w14:paraId="341D999E" w14:textId="77777777" w:rsidR="00D62F1D" w:rsidRDefault="004B1FC2" w:rsidP="00D62F1D">
      <w:pPr>
        <w:jc w:val="both"/>
        <w:rPr>
          <w:sz w:val="24"/>
          <w:szCs w:val="24"/>
        </w:rPr>
      </w:pPr>
      <w:r>
        <w:rPr>
          <w:b/>
          <w:sz w:val="24"/>
          <w:szCs w:val="24"/>
        </w:rPr>
        <w:t>Domicilio</w:t>
      </w:r>
      <w:r w:rsidR="00D62F1D" w:rsidRPr="00D62F1D">
        <w:rPr>
          <w:b/>
          <w:sz w:val="24"/>
          <w:szCs w:val="24"/>
        </w:rPr>
        <w:t xml:space="preserve"> durante el curso académico:</w:t>
      </w:r>
      <w:r w:rsidR="00D62F1D">
        <w:rPr>
          <w:sz w:val="24"/>
          <w:szCs w:val="24"/>
        </w:rPr>
        <w:t xml:space="preserve"> ______________________________________</w:t>
      </w:r>
    </w:p>
    <w:p w14:paraId="6E9AFFE9" w14:textId="77777777" w:rsidR="00D62F1D" w:rsidRDefault="00D62F1D" w:rsidP="00D62F1D">
      <w:pPr>
        <w:jc w:val="both"/>
        <w:rPr>
          <w:sz w:val="24"/>
          <w:szCs w:val="24"/>
        </w:rPr>
      </w:pPr>
      <w:r w:rsidRPr="00D62F1D">
        <w:rPr>
          <w:b/>
          <w:sz w:val="24"/>
          <w:szCs w:val="24"/>
        </w:rPr>
        <w:t>Teléfono:</w:t>
      </w:r>
      <w:r>
        <w:rPr>
          <w:sz w:val="24"/>
          <w:szCs w:val="24"/>
        </w:rPr>
        <w:t xml:space="preserve"> ________________</w:t>
      </w:r>
      <w:r w:rsidRPr="00D62F1D">
        <w:rPr>
          <w:b/>
          <w:sz w:val="24"/>
          <w:szCs w:val="24"/>
        </w:rPr>
        <w:t>Correo electrónico UGR:</w:t>
      </w:r>
      <w:r>
        <w:rPr>
          <w:sz w:val="24"/>
          <w:szCs w:val="24"/>
        </w:rPr>
        <w:t xml:space="preserve"> __________________________</w:t>
      </w:r>
    </w:p>
    <w:p w14:paraId="4B5892B8" w14:textId="77777777" w:rsidR="004B1FC2" w:rsidRDefault="004B1FC2" w:rsidP="00D62F1D">
      <w:pPr>
        <w:jc w:val="both"/>
        <w:rPr>
          <w:sz w:val="24"/>
          <w:szCs w:val="24"/>
        </w:rPr>
      </w:pPr>
    </w:p>
    <w:p w14:paraId="2001671A" w14:textId="77777777" w:rsidR="004B1FC2" w:rsidRDefault="004B1FC2" w:rsidP="00D62F1D">
      <w:pPr>
        <w:jc w:val="both"/>
        <w:rPr>
          <w:sz w:val="24"/>
          <w:szCs w:val="24"/>
        </w:rPr>
      </w:pPr>
      <w:r>
        <w:rPr>
          <w:sz w:val="24"/>
          <w:szCs w:val="24"/>
        </w:rPr>
        <w:t xml:space="preserve">Solicito participar en el sistema de préstamo de bicicletas del Campus de Melilla (Universidad de Granada). </w:t>
      </w:r>
    </w:p>
    <w:p w14:paraId="70DD0425" w14:textId="77777777" w:rsidR="004B1FC2" w:rsidRDefault="004B1FC2" w:rsidP="00D62F1D">
      <w:pPr>
        <w:jc w:val="both"/>
        <w:rPr>
          <w:sz w:val="24"/>
          <w:szCs w:val="24"/>
        </w:rPr>
      </w:pPr>
      <w:r>
        <w:rPr>
          <w:sz w:val="24"/>
          <w:szCs w:val="24"/>
        </w:rPr>
        <w:t xml:space="preserve">Acepto las bases de la convocatoria. </w:t>
      </w:r>
    </w:p>
    <w:p w14:paraId="69F4E604" w14:textId="77777777" w:rsidR="004B1FC2" w:rsidRDefault="004B1FC2" w:rsidP="00D62F1D">
      <w:pPr>
        <w:jc w:val="both"/>
        <w:rPr>
          <w:sz w:val="24"/>
          <w:szCs w:val="24"/>
        </w:rPr>
      </w:pPr>
      <w:r>
        <w:rPr>
          <w:sz w:val="24"/>
          <w:szCs w:val="24"/>
        </w:rPr>
        <w:t xml:space="preserve">Confirmo que tengo vinculación con la Universidad de Granada en el curso académico en vigor. </w:t>
      </w:r>
    </w:p>
    <w:p w14:paraId="73291AEA" w14:textId="77777777" w:rsidR="004B1FC2" w:rsidRDefault="004B1FC2" w:rsidP="00D62F1D">
      <w:pPr>
        <w:jc w:val="both"/>
        <w:rPr>
          <w:sz w:val="24"/>
          <w:szCs w:val="24"/>
        </w:rPr>
      </w:pPr>
      <w:r>
        <w:rPr>
          <w:sz w:val="24"/>
          <w:szCs w:val="24"/>
        </w:rPr>
        <w:t xml:space="preserve">Confirmo que cumplo con los requisitos establecidos en la convocatoria para beneficiarme del sistema de préstamo. </w:t>
      </w:r>
    </w:p>
    <w:p w14:paraId="0AFA7FB1" w14:textId="77777777" w:rsidR="004B1FC2" w:rsidRDefault="004B1FC2" w:rsidP="00D62F1D">
      <w:pPr>
        <w:jc w:val="both"/>
        <w:rPr>
          <w:sz w:val="24"/>
          <w:szCs w:val="24"/>
        </w:rPr>
      </w:pPr>
      <w:r>
        <w:rPr>
          <w:sz w:val="24"/>
          <w:szCs w:val="24"/>
        </w:rPr>
        <w:t xml:space="preserve">Autorizo a recibir comunicaciones de mi solicitud por medio del correo electrónico indicado. </w:t>
      </w:r>
    </w:p>
    <w:p w14:paraId="4701665E" w14:textId="77777777" w:rsidR="004B1FC2" w:rsidRDefault="004B1FC2" w:rsidP="00D62F1D">
      <w:pPr>
        <w:jc w:val="both"/>
        <w:rPr>
          <w:sz w:val="24"/>
          <w:szCs w:val="24"/>
        </w:rPr>
      </w:pPr>
    </w:p>
    <w:p w14:paraId="1BC0FF6A" w14:textId="77777777" w:rsidR="004B1FC2" w:rsidRDefault="004B1FC2" w:rsidP="004B1FC2">
      <w:pPr>
        <w:jc w:val="center"/>
        <w:rPr>
          <w:sz w:val="24"/>
          <w:szCs w:val="24"/>
        </w:rPr>
      </w:pPr>
      <w:r>
        <w:rPr>
          <w:sz w:val="24"/>
          <w:szCs w:val="24"/>
        </w:rPr>
        <w:t xml:space="preserve">En Melilla, ____ de ____________ </w:t>
      </w:r>
      <w:proofErr w:type="spellStart"/>
      <w:r>
        <w:rPr>
          <w:sz w:val="24"/>
          <w:szCs w:val="24"/>
        </w:rPr>
        <w:t>de</w:t>
      </w:r>
      <w:proofErr w:type="spellEnd"/>
      <w:r>
        <w:rPr>
          <w:sz w:val="24"/>
          <w:szCs w:val="24"/>
        </w:rPr>
        <w:t xml:space="preserve"> 20</w:t>
      </w:r>
    </w:p>
    <w:p w14:paraId="56134220" w14:textId="77777777" w:rsidR="004B1FC2" w:rsidRDefault="004B1FC2" w:rsidP="004B1FC2">
      <w:pPr>
        <w:jc w:val="center"/>
        <w:rPr>
          <w:sz w:val="24"/>
          <w:szCs w:val="24"/>
        </w:rPr>
      </w:pPr>
    </w:p>
    <w:p w14:paraId="3BDC9D71" w14:textId="77777777" w:rsidR="004B1FC2" w:rsidRDefault="004B1FC2" w:rsidP="004B1FC2">
      <w:pPr>
        <w:jc w:val="center"/>
        <w:rPr>
          <w:sz w:val="24"/>
          <w:szCs w:val="24"/>
        </w:rPr>
      </w:pPr>
    </w:p>
    <w:p w14:paraId="1990CD66" w14:textId="77777777" w:rsidR="004B1FC2" w:rsidRPr="00D62F1D" w:rsidRDefault="004B1FC2" w:rsidP="004B1FC2">
      <w:pPr>
        <w:jc w:val="center"/>
        <w:rPr>
          <w:sz w:val="24"/>
          <w:szCs w:val="24"/>
        </w:rPr>
      </w:pPr>
      <w:r>
        <w:rPr>
          <w:sz w:val="24"/>
          <w:szCs w:val="24"/>
        </w:rPr>
        <w:t xml:space="preserve">Firma </w:t>
      </w:r>
    </w:p>
    <w:p w14:paraId="63247142" w14:textId="77777777" w:rsidR="00F91490" w:rsidRDefault="00F91490" w:rsidP="00783ED8">
      <w:pPr>
        <w:pStyle w:val="ListParagraph"/>
        <w:ind w:left="0"/>
        <w:jc w:val="both"/>
        <w:rPr>
          <w:sz w:val="24"/>
          <w:szCs w:val="24"/>
        </w:rPr>
      </w:pPr>
    </w:p>
    <w:p w14:paraId="0819DB74" w14:textId="77777777" w:rsidR="007326AC" w:rsidRDefault="007326AC" w:rsidP="00783ED8">
      <w:pPr>
        <w:pStyle w:val="ListParagraph"/>
        <w:ind w:left="0"/>
        <w:jc w:val="both"/>
        <w:rPr>
          <w:sz w:val="24"/>
          <w:szCs w:val="24"/>
        </w:rPr>
      </w:pPr>
    </w:p>
    <w:p w14:paraId="2AD92A21" w14:textId="77777777" w:rsidR="00351AAB" w:rsidRDefault="00351AAB" w:rsidP="004D2457">
      <w:pPr>
        <w:jc w:val="both"/>
        <w:rPr>
          <w:sz w:val="24"/>
          <w:szCs w:val="24"/>
        </w:rPr>
      </w:pPr>
    </w:p>
    <w:p w14:paraId="3618FE64" w14:textId="5FECFD18" w:rsidR="00FF5463" w:rsidRPr="00FF5463" w:rsidRDefault="004D2457" w:rsidP="00FF5463">
      <w:pPr>
        <w:ind w:left="360"/>
        <w:jc w:val="center"/>
        <w:rPr>
          <w:b/>
          <w:sz w:val="24"/>
          <w:szCs w:val="24"/>
        </w:rPr>
      </w:pPr>
      <w:r>
        <w:rPr>
          <w:b/>
          <w:sz w:val="24"/>
          <w:szCs w:val="24"/>
        </w:rPr>
        <w:t>ANEXO 2</w:t>
      </w:r>
      <w:r w:rsidR="00FF5463" w:rsidRPr="00FF5463">
        <w:rPr>
          <w:b/>
          <w:sz w:val="24"/>
          <w:szCs w:val="24"/>
        </w:rPr>
        <w:t xml:space="preserve"> OB</w:t>
      </w:r>
      <w:r w:rsidR="00FF5463">
        <w:rPr>
          <w:b/>
          <w:sz w:val="24"/>
          <w:szCs w:val="24"/>
        </w:rPr>
        <w:t xml:space="preserve">LIGACIONES DE LA PERSONA BENEFICIARIA </w:t>
      </w:r>
    </w:p>
    <w:p w14:paraId="77E405E9" w14:textId="77777777" w:rsidR="00FF5463" w:rsidRDefault="00FF5463" w:rsidP="00FF5463">
      <w:pPr>
        <w:ind w:left="360"/>
        <w:jc w:val="both"/>
        <w:rPr>
          <w:sz w:val="24"/>
          <w:szCs w:val="24"/>
        </w:rPr>
      </w:pPr>
    </w:p>
    <w:p w14:paraId="01C3B5B5" w14:textId="77777777" w:rsidR="00FF5463" w:rsidRDefault="00FF5463" w:rsidP="00FF5463">
      <w:pPr>
        <w:pStyle w:val="ListParagraph"/>
        <w:numPr>
          <w:ilvl w:val="0"/>
          <w:numId w:val="7"/>
        </w:numPr>
        <w:jc w:val="both"/>
        <w:rPr>
          <w:sz w:val="24"/>
          <w:szCs w:val="24"/>
        </w:rPr>
      </w:pPr>
      <w:r w:rsidRPr="00FF5463">
        <w:rPr>
          <w:sz w:val="24"/>
          <w:szCs w:val="24"/>
        </w:rPr>
        <w:t xml:space="preserve">El/la usuario/a deberá comprometerse a hacer un correcto uso de la bicicleta, así como a devolverla en el mismo estado que se entregó: buen estado de funcionamiento y de limpieza. El mantenimiento de la bicicleta, así como cualquier otra reparación derivada de su uso por desgaste, caídas, etc., correrán por cuenta del/a propio/a usuario/a.  </w:t>
      </w:r>
    </w:p>
    <w:p w14:paraId="4C1E902F" w14:textId="77777777" w:rsidR="00FF5463" w:rsidRDefault="00FF5463" w:rsidP="00FF5463">
      <w:pPr>
        <w:pStyle w:val="ListParagraph"/>
        <w:numPr>
          <w:ilvl w:val="0"/>
          <w:numId w:val="7"/>
        </w:numPr>
        <w:jc w:val="both"/>
        <w:rPr>
          <w:sz w:val="24"/>
          <w:szCs w:val="24"/>
        </w:rPr>
      </w:pPr>
      <w:r>
        <w:rPr>
          <w:sz w:val="24"/>
          <w:szCs w:val="24"/>
        </w:rPr>
        <w:t xml:space="preserve">La bicicleta no podrá </w:t>
      </w:r>
      <w:r w:rsidRPr="00FF5463">
        <w:rPr>
          <w:sz w:val="24"/>
          <w:szCs w:val="24"/>
        </w:rPr>
        <w:t xml:space="preserve">ser cedida, prestada, alquilada o vendida a terceros. El/la beneficiario/a reconoce que la titularidad de la bicicleta corresponde de forma exclusiva a  la  Universidad  de  Granada,  siendo  esta  la  que  cede  su  uso  en  exclusividad  al/la beneficiario/a. De igual modo se prohíbe la utilización de la bicicleta con fines comerciales o de transporte de mercancías. </w:t>
      </w:r>
    </w:p>
    <w:p w14:paraId="4B8E3417" w14:textId="1A2E3488" w:rsidR="00FF5463" w:rsidRDefault="00FF5463" w:rsidP="00FF5463">
      <w:pPr>
        <w:pStyle w:val="ListParagraph"/>
        <w:numPr>
          <w:ilvl w:val="0"/>
          <w:numId w:val="7"/>
        </w:numPr>
        <w:jc w:val="both"/>
        <w:rPr>
          <w:sz w:val="24"/>
          <w:szCs w:val="24"/>
        </w:rPr>
      </w:pPr>
      <w:r w:rsidRPr="00FF5463">
        <w:rPr>
          <w:sz w:val="24"/>
          <w:szCs w:val="24"/>
        </w:rPr>
        <w:t xml:space="preserve">La  persona  usuaria  se  compromete  a  aparcar  la  bicicleta  en  sitios  seguros, recomendándose el uso de los aparca-bicis con jaulas </w:t>
      </w:r>
      <w:r w:rsidR="000D2614">
        <w:rPr>
          <w:sz w:val="24"/>
          <w:szCs w:val="24"/>
        </w:rPr>
        <w:t xml:space="preserve">o aparcamientos vigilados </w:t>
      </w:r>
      <w:r w:rsidRPr="00FF5463">
        <w:rPr>
          <w:sz w:val="24"/>
          <w:szCs w:val="24"/>
        </w:rPr>
        <w:t xml:space="preserve">de las distintas Facultades. El/la beneficiario/a asume la custodia y cuidado de la bicicleta actuando durante su uso con debida  diligencia  a  fin  de  evitar  posibles  robos  o hurtos  y  estacionándola adecuadamente. </w:t>
      </w:r>
    </w:p>
    <w:p w14:paraId="29713F1B" w14:textId="77777777" w:rsidR="00FF5463" w:rsidRDefault="00FF5463" w:rsidP="00FF5463">
      <w:pPr>
        <w:pStyle w:val="ListParagraph"/>
        <w:numPr>
          <w:ilvl w:val="0"/>
          <w:numId w:val="7"/>
        </w:numPr>
        <w:jc w:val="both"/>
        <w:rPr>
          <w:sz w:val="24"/>
          <w:szCs w:val="24"/>
        </w:rPr>
      </w:pPr>
      <w:r>
        <w:rPr>
          <w:sz w:val="24"/>
          <w:szCs w:val="24"/>
        </w:rPr>
        <w:t xml:space="preserve">El/la beneficiario/a es responsable en todo momento de las </w:t>
      </w:r>
      <w:r w:rsidRPr="00FF5463">
        <w:rPr>
          <w:sz w:val="24"/>
          <w:szCs w:val="24"/>
        </w:rPr>
        <w:t xml:space="preserve">obligaciones determinadas por cualquier autoridad u organismo con competencia en la materia en lo relativo a la conducción en bicicleta. </w:t>
      </w:r>
    </w:p>
    <w:p w14:paraId="788EC619" w14:textId="77777777" w:rsidR="00FF5463" w:rsidRDefault="00FF5463" w:rsidP="00FF5463">
      <w:pPr>
        <w:pStyle w:val="ListParagraph"/>
        <w:numPr>
          <w:ilvl w:val="0"/>
          <w:numId w:val="7"/>
        </w:numPr>
        <w:jc w:val="both"/>
        <w:rPr>
          <w:sz w:val="24"/>
          <w:szCs w:val="24"/>
        </w:rPr>
      </w:pPr>
      <w:r w:rsidRPr="00FF5463">
        <w:rPr>
          <w:sz w:val="24"/>
          <w:szCs w:val="24"/>
        </w:rPr>
        <w:t xml:space="preserve">Se prohíbe el desmontaje y/o manipulación parcial o total de la bicicleta. </w:t>
      </w:r>
    </w:p>
    <w:p w14:paraId="18529E60" w14:textId="7113BBCA" w:rsidR="00FF5463" w:rsidRDefault="00FF5463" w:rsidP="00FF5463">
      <w:pPr>
        <w:pStyle w:val="ListParagraph"/>
        <w:numPr>
          <w:ilvl w:val="0"/>
          <w:numId w:val="7"/>
        </w:numPr>
        <w:jc w:val="both"/>
        <w:rPr>
          <w:sz w:val="24"/>
          <w:szCs w:val="24"/>
        </w:rPr>
      </w:pPr>
      <w:r w:rsidRPr="00FF5463">
        <w:rPr>
          <w:sz w:val="24"/>
          <w:szCs w:val="24"/>
        </w:rPr>
        <w:t>En caso de pérdida, robo, hurto, accidente o incidente, el/la beneficiario/a tiene la obligación de comunicarlo en un plazo de 48 horas a</w:t>
      </w:r>
      <w:r w:rsidR="00AA543D">
        <w:rPr>
          <w:sz w:val="24"/>
          <w:szCs w:val="24"/>
        </w:rPr>
        <w:t xml:space="preserve"> los coordinadores de las comisiones de sostenibilidad del Campus Melilla</w:t>
      </w:r>
      <w:r w:rsidRPr="00FF5463">
        <w:rPr>
          <w:sz w:val="24"/>
          <w:szCs w:val="24"/>
        </w:rPr>
        <w:t xml:space="preserve">, al margen de la comunicación con la aseguradora y la comisaría de policía, en su caso. </w:t>
      </w:r>
    </w:p>
    <w:p w14:paraId="76682FF2" w14:textId="77777777" w:rsidR="00AD4677" w:rsidRPr="00AD4677" w:rsidRDefault="00AD4677" w:rsidP="00FF5463">
      <w:pPr>
        <w:pStyle w:val="ListParagraph"/>
        <w:numPr>
          <w:ilvl w:val="0"/>
          <w:numId w:val="7"/>
        </w:numPr>
        <w:jc w:val="both"/>
        <w:rPr>
          <w:sz w:val="24"/>
          <w:szCs w:val="24"/>
        </w:rPr>
      </w:pPr>
      <w:r w:rsidRPr="00AD4677">
        <w:rPr>
          <w:sz w:val="24"/>
          <w:szCs w:val="24"/>
        </w:rPr>
        <w:t xml:space="preserve">La persona usuaria se compromete a acudir a un control de seguimiento del préstamo cuando se le requiera. </w:t>
      </w:r>
    </w:p>
    <w:p w14:paraId="16044DAE" w14:textId="77777777" w:rsidR="00FF5463" w:rsidRDefault="00FF5463" w:rsidP="00FF5463">
      <w:pPr>
        <w:pStyle w:val="ListParagraph"/>
        <w:numPr>
          <w:ilvl w:val="0"/>
          <w:numId w:val="7"/>
        </w:numPr>
        <w:jc w:val="both"/>
        <w:rPr>
          <w:sz w:val="24"/>
          <w:szCs w:val="24"/>
        </w:rPr>
      </w:pPr>
      <w:r w:rsidRPr="00FF5463">
        <w:rPr>
          <w:sz w:val="24"/>
          <w:szCs w:val="24"/>
        </w:rPr>
        <w:t>El inc</w:t>
      </w:r>
      <w:r>
        <w:rPr>
          <w:sz w:val="24"/>
          <w:szCs w:val="24"/>
        </w:rPr>
        <w:t xml:space="preserve">umplimiento por parte del/la beneficiario/a </w:t>
      </w:r>
      <w:r w:rsidR="00AD4677">
        <w:rPr>
          <w:sz w:val="24"/>
          <w:szCs w:val="24"/>
        </w:rPr>
        <w:t>del compromiso de uso de</w:t>
      </w:r>
      <w:r w:rsidRPr="00FF5463">
        <w:rPr>
          <w:sz w:val="24"/>
          <w:szCs w:val="24"/>
        </w:rPr>
        <w:t xml:space="preserve"> la bicicleta otorgará a la Universidad el derecho a reclamar su devolución.</w:t>
      </w:r>
    </w:p>
    <w:p w14:paraId="3E24BBF1" w14:textId="77777777" w:rsidR="00FF5463" w:rsidRPr="00FF5463" w:rsidRDefault="00FF5463" w:rsidP="00FF5463">
      <w:pPr>
        <w:pStyle w:val="ListParagraph"/>
        <w:numPr>
          <w:ilvl w:val="0"/>
          <w:numId w:val="7"/>
        </w:numPr>
        <w:jc w:val="both"/>
        <w:rPr>
          <w:sz w:val="24"/>
          <w:szCs w:val="24"/>
        </w:rPr>
      </w:pPr>
      <w:r w:rsidRPr="00FF5463">
        <w:rPr>
          <w:sz w:val="24"/>
          <w:szCs w:val="24"/>
        </w:rPr>
        <w:t>La firma del contrato del servicio de préstamos de bicicletas supone la aceptación por parte del/la beneficiario/a de estas bases, que irán anexadas al contrato.</w:t>
      </w:r>
    </w:p>
    <w:p w14:paraId="224ADB14" w14:textId="77777777" w:rsidR="004B1FC2" w:rsidRDefault="004B1FC2" w:rsidP="004B1FC2">
      <w:pPr>
        <w:jc w:val="center"/>
        <w:rPr>
          <w:b/>
          <w:sz w:val="24"/>
          <w:szCs w:val="24"/>
        </w:rPr>
      </w:pPr>
    </w:p>
    <w:p w14:paraId="5BCECFE6" w14:textId="77777777" w:rsidR="00955640" w:rsidRPr="00A739EE" w:rsidRDefault="00955640" w:rsidP="00A739EE"/>
    <w:sectPr w:rsidR="00955640" w:rsidRPr="00A739EE">
      <w:head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572D06" w14:textId="77777777" w:rsidR="0048591B" w:rsidRDefault="0048591B" w:rsidP="00955640">
      <w:pPr>
        <w:spacing w:after="0" w:line="240" w:lineRule="auto"/>
      </w:pPr>
      <w:r>
        <w:separator/>
      </w:r>
    </w:p>
  </w:endnote>
  <w:endnote w:type="continuationSeparator" w:id="0">
    <w:p w14:paraId="69B82731" w14:textId="77777777" w:rsidR="0048591B" w:rsidRDefault="0048591B" w:rsidP="009556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B3B06E" w14:textId="77777777" w:rsidR="0048591B" w:rsidRDefault="0048591B" w:rsidP="00955640">
      <w:pPr>
        <w:spacing w:after="0" w:line="240" w:lineRule="auto"/>
      </w:pPr>
      <w:r>
        <w:separator/>
      </w:r>
    </w:p>
  </w:footnote>
  <w:footnote w:type="continuationSeparator" w:id="0">
    <w:p w14:paraId="4B1024DC" w14:textId="77777777" w:rsidR="0048591B" w:rsidRDefault="0048591B" w:rsidP="009556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D4930" w14:textId="77777777" w:rsidR="00955640" w:rsidRDefault="00955640">
    <w:pPr>
      <w:pStyle w:val="Header"/>
    </w:pPr>
    <w:r>
      <w:rPr>
        <w:noProof/>
        <w:lang w:eastAsia="es-ES"/>
      </w:rPr>
      <w:drawing>
        <wp:anchor distT="0" distB="0" distL="114300" distR="114300" simplePos="0" relativeHeight="251661312" behindDoc="0" locked="0" layoutInCell="1" allowOverlap="1" wp14:anchorId="7809615F" wp14:editId="1AE97153">
          <wp:simplePos x="0" y="0"/>
          <wp:positionH relativeFrom="margin">
            <wp:posOffset>-1023731</wp:posOffset>
          </wp:positionH>
          <wp:positionV relativeFrom="margin">
            <wp:posOffset>-752971</wp:posOffset>
          </wp:positionV>
          <wp:extent cx="1980565" cy="674370"/>
          <wp:effectExtent l="0" t="0" r="635" b="0"/>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g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80565" cy="674370"/>
                  </a:xfrm>
                  <a:prstGeom prst="rect">
                    <a:avLst/>
                  </a:prstGeom>
                </pic:spPr>
              </pic:pic>
            </a:graphicData>
          </a:graphic>
        </wp:anchor>
      </w:drawing>
    </w:r>
    <w:r>
      <w:rPr>
        <w:noProof/>
        <w:lang w:eastAsia="es-ES"/>
      </w:rPr>
      <w:drawing>
        <wp:anchor distT="0" distB="0" distL="114300" distR="114300" simplePos="0" relativeHeight="251660288" behindDoc="0" locked="0" layoutInCell="1" allowOverlap="1" wp14:anchorId="08AD41B7" wp14:editId="79BEC4AC">
          <wp:simplePos x="0" y="0"/>
          <wp:positionH relativeFrom="margin">
            <wp:posOffset>2844800</wp:posOffset>
          </wp:positionH>
          <wp:positionV relativeFrom="margin">
            <wp:posOffset>-988060</wp:posOffset>
          </wp:positionV>
          <wp:extent cx="1450975" cy="1014730"/>
          <wp:effectExtent l="0" t="0" r="0" b="0"/>
          <wp:wrapSquare wrapText="bothSides"/>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ció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50975" cy="1014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59264" behindDoc="0" locked="0" layoutInCell="1" allowOverlap="1" wp14:anchorId="268BE75B" wp14:editId="6037650C">
          <wp:simplePos x="0" y="0"/>
          <wp:positionH relativeFrom="margin">
            <wp:posOffset>896620</wp:posOffset>
          </wp:positionH>
          <wp:positionV relativeFrom="margin">
            <wp:posOffset>-988060</wp:posOffset>
          </wp:positionV>
          <wp:extent cx="1844040" cy="1013460"/>
          <wp:effectExtent l="0" t="0" r="3810" b="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es.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844040" cy="10134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58240" behindDoc="0" locked="0" layoutInCell="1" allowOverlap="1" wp14:anchorId="482C7924" wp14:editId="6D30369D">
          <wp:simplePos x="0" y="0"/>
          <wp:positionH relativeFrom="margin">
            <wp:posOffset>4477054</wp:posOffset>
          </wp:positionH>
          <wp:positionV relativeFrom="margin">
            <wp:posOffset>-795131</wp:posOffset>
          </wp:positionV>
          <wp:extent cx="1731010" cy="715010"/>
          <wp:effectExtent l="0" t="0" r="2540" b="889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ud.jpg"/>
                  <pic:cNvPicPr/>
                </pic:nvPicPr>
                <pic:blipFill>
                  <a:blip r:embed="rId4">
                    <a:extLst>
                      <a:ext uri="{28A0092B-C50C-407E-A947-70E740481C1C}">
                        <a14:useLocalDpi xmlns:a14="http://schemas.microsoft.com/office/drawing/2010/main" val="0"/>
                      </a:ext>
                    </a:extLst>
                  </a:blip>
                  <a:stretch>
                    <a:fillRect/>
                  </a:stretch>
                </pic:blipFill>
                <pic:spPr>
                  <a:xfrm>
                    <a:off x="0" y="0"/>
                    <a:ext cx="1731010" cy="715010"/>
                  </a:xfrm>
                  <a:prstGeom prst="rect">
                    <a:avLst/>
                  </a:prstGeom>
                </pic:spPr>
              </pic:pic>
            </a:graphicData>
          </a:graphic>
        </wp:anchor>
      </w:drawing>
    </w:r>
  </w:p>
  <w:p w14:paraId="4C2D9AC4" w14:textId="77777777" w:rsidR="00955640" w:rsidRDefault="009556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2E0F89"/>
    <w:multiLevelType w:val="hybridMultilevel"/>
    <w:tmpl w:val="39248F82"/>
    <w:lvl w:ilvl="0" w:tplc="9524EA68">
      <w:start w:val="1"/>
      <w:numFmt w:val="bullet"/>
      <w:lvlText w:val="-"/>
      <w:lvlJc w:val="left"/>
      <w:pPr>
        <w:ind w:left="1080" w:hanging="360"/>
      </w:pPr>
      <w:rPr>
        <w:rFonts w:ascii="Calibri" w:eastAsiaTheme="minorHAnsi" w:hAnsi="Calibri"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15:restartNumberingAfterBreak="0">
    <w:nsid w:val="25F613AB"/>
    <w:multiLevelType w:val="hybridMultilevel"/>
    <w:tmpl w:val="8C6EDAD6"/>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 w15:restartNumberingAfterBreak="0">
    <w:nsid w:val="26D43DD9"/>
    <w:multiLevelType w:val="hybridMultilevel"/>
    <w:tmpl w:val="34E22542"/>
    <w:lvl w:ilvl="0" w:tplc="74AED886">
      <w:start w:val="1"/>
      <w:numFmt w:val="bullet"/>
      <w:lvlText w:val="-"/>
      <w:lvlJc w:val="left"/>
      <w:pPr>
        <w:ind w:left="1080" w:hanging="360"/>
      </w:pPr>
      <w:rPr>
        <w:rFonts w:ascii="Calibri" w:eastAsiaTheme="minorHAnsi" w:hAnsi="Calibri"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15:restartNumberingAfterBreak="0">
    <w:nsid w:val="2FC2505F"/>
    <w:multiLevelType w:val="hybridMultilevel"/>
    <w:tmpl w:val="22FA3648"/>
    <w:lvl w:ilvl="0" w:tplc="F5A43C92">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40D04F3"/>
    <w:multiLevelType w:val="hybridMultilevel"/>
    <w:tmpl w:val="31920C34"/>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8793E2E"/>
    <w:multiLevelType w:val="hybridMultilevel"/>
    <w:tmpl w:val="2CF881DC"/>
    <w:lvl w:ilvl="0" w:tplc="C9EE5EB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9BB6CF3"/>
    <w:multiLevelType w:val="hybridMultilevel"/>
    <w:tmpl w:val="F23EC9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7BF12825"/>
    <w:multiLevelType w:val="hybridMultilevel"/>
    <w:tmpl w:val="C888A450"/>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7"/>
  </w:num>
  <w:num w:numId="3">
    <w:abstractNumId w:val="0"/>
  </w:num>
  <w:num w:numId="4">
    <w:abstractNumId w:val="2"/>
  </w:num>
  <w:num w:numId="5">
    <w:abstractNumId w:val="5"/>
  </w:num>
  <w:num w:numId="6">
    <w:abstractNumId w:val="6"/>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50"/>
  <w:doNotDisplayPageBoundarie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44BE"/>
    <w:rsid w:val="000222A0"/>
    <w:rsid w:val="000D2614"/>
    <w:rsid w:val="001168A7"/>
    <w:rsid w:val="002F34F8"/>
    <w:rsid w:val="003504B7"/>
    <w:rsid w:val="00351AAB"/>
    <w:rsid w:val="0038270C"/>
    <w:rsid w:val="003E6893"/>
    <w:rsid w:val="0048591B"/>
    <w:rsid w:val="004A2F09"/>
    <w:rsid w:val="004B1FC2"/>
    <w:rsid w:val="004D2457"/>
    <w:rsid w:val="0060658F"/>
    <w:rsid w:val="0062632C"/>
    <w:rsid w:val="006A1671"/>
    <w:rsid w:val="007326AC"/>
    <w:rsid w:val="00783ED8"/>
    <w:rsid w:val="007C5E8C"/>
    <w:rsid w:val="008325F6"/>
    <w:rsid w:val="008965E8"/>
    <w:rsid w:val="00953530"/>
    <w:rsid w:val="00955640"/>
    <w:rsid w:val="009B00A4"/>
    <w:rsid w:val="009C3F79"/>
    <w:rsid w:val="00A24606"/>
    <w:rsid w:val="00A556DE"/>
    <w:rsid w:val="00A67AA9"/>
    <w:rsid w:val="00A739EE"/>
    <w:rsid w:val="00AA543D"/>
    <w:rsid w:val="00AB44BE"/>
    <w:rsid w:val="00AC40C8"/>
    <w:rsid w:val="00AD4677"/>
    <w:rsid w:val="00BC6A2A"/>
    <w:rsid w:val="00C2768C"/>
    <w:rsid w:val="00C425A5"/>
    <w:rsid w:val="00C622CD"/>
    <w:rsid w:val="00D62F1D"/>
    <w:rsid w:val="00DC1F7E"/>
    <w:rsid w:val="00EA76A1"/>
    <w:rsid w:val="00F63F12"/>
    <w:rsid w:val="00F91490"/>
    <w:rsid w:val="00FE462F"/>
    <w:rsid w:val="00FF546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3DB399"/>
  <w15:docId w15:val="{5BA54A17-7C4B-4EC6-A716-6E08572DB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44BE"/>
    <w:pPr>
      <w:ind w:left="720"/>
      <w:contextualSpacing/>
    </w:pPr>
  </w:style>
  <w:style w:type="paragraph" w:styleId="Header">
    <w:name w:val="header"/>
    <w:basedOn w:val="Normal"/>
    <w:link w:val="HeaderChar"/>
    <w:uiPriority w:val="99"/>
    <w:unhideWhenUsed/>
    <w:rsid w:val="00955640"/>
    <w:pPr>
      <w:tabs>
        <w:tab w:val="center" w:pos="4252"/>
        <w:tab w:val="right" w:pos="8504"/>
      </w:tabs>
      <w:spacing w:after="0" w:line="240" w:lineRule="auto"/>
    </w:pPr>
  </w:style>
  <w:style w:type="character" w:customStyle="1" w:styleId="HeaderChar">
    <w:name w:val="Header Char"/>
    <w:basedOn w:val="DefaultParagraphFont"/>
    <w:link w:val="Header"/>
    <w:uiPriority w:val="99"/>
    <w:rsid w:val="00955640"/>
  </w:style>
  <w:style w:type="paragraph" w:styleId="Footer">
    <w:name w:val="footer"/>
    <w:basedOn w:val="Normal"/>
    <w:link w:val="FooterChar"/>
    <w:uiPriority w:val="99"/>
    <w:unhideWhenUsed/>
    <w:rsid w:val="00955640"/>
    <w:pPr>
      <w:tabs>
        <w:tab w:val="center" w:pos="4252"/>
        <w:tab w:val="right" w:pos="8504"/>
      </w:tabs>
      <w:spacing w:after="0" w:line="240" w:lineRule="auto"/>
    </w:pPr>
  </w:style>
  <w:style w:type="character" w:customStyle="1" w:styleId="FooterChar">
    <w:name w:val="Footer Char"/>
    <w:basedOn w:val="DefaultParagraphFont"/>
    <w:link w:val="Footer"/>
    <w:uiPriority w:val="99"/>
    <w:rsid w:val="00955640"/>
  </w:style>
  <w:style w:type="paragraph" w:styleId="BalloonText">
    <w:name w:val="Balloon Text"/>
    <w:basedOn w:val="Normal"/>
    <w:link w:val="BalloonTextChar"/>
    <w:uiPriority w:val="99"/>
    <w:semiHidden/>
    <w:unhideWhenUsed/>
    <w:rsid w:val="009556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5640"/>
    <w:rPr>
      <w:rFonts w:ascii="Tahoma" w:hAnsi="Tahoma" w:cs="Tahoma"/>
      <w:sz w:val="16"/>
      <w:szCs w:val="16"/>
    </w:rPr>
  </w:style>
  <w:style w:type="character" w:styleId="Hyperlink">
    <w:name w:val="Hyperlink"/>
    <w:basedOn w:val="DefaultParagraphFont"/>
    <w:uiPriority w:val="99"/>
    <w:unhideWhenUsed/>
    <w:rsid w:val="00A24606"/>
    <w:rPr>
      <w:color w:val="0000FF" w:themeColor="hyperlink"/>
      <w:u w:val="single"/>
    </w:rPr>
  </w:style>
  <w:style w:type="character" w:styleId="CommentReference">
    <w:name w:val="annotation reference"/>
    <w:basedOn w:val="DefaultParagraphFont"/>
    <w:uiPriority w:val="99"/>
    <w:semiHidden/>
    <w:unhideWhenUsed/>
    <w:rsid w:val="009B00A4"/>
    <w:rPr>
      <w:sz w:val="16"/>
      <w:szCs w:val="16"/>
    </w:rPr>
  </w:style>
  <w:style w:type="paragraph" w:styleId="CommentText">
    <w:name w:val="annotation text"/>
    <w:basedOn w:val="Normal"/>
    <w:link w:val="CommentTextChar"/>
    <w:uiPriority w:val="99"/>
    <w:semiHidden/>
    <w:unhideWhenUsed/>
    <w:rsid w:val="009B00A4"/>
    <w:pPr>
      <w:spacing w:line="240" w:lineRule="auto"/>
    </w:pPr>
    <w:rPr>
      <w:sz w:val="20"/>
      <w:szCs w:val="20"/>
    </w:rPr>
  </w:style>
  <w:style w:type="character" w:customStyle="1" w:styleId="CommentTextChar">
    <w:name w:val="Comment Text Char"/>
    <w:basedOn w:val="DefaultParagraphFont"/>
    <w:link w:val="CommentText"/>
    <w:uiPriority w:val="99"/>
    <w:semiHidden/>
    <w:rsid w:val="009B00A4"/>
    <w:rPr>
      <w:sz w:val="20"/>
      <w:szCs w:val="20"/>
    </w:rPr>
  </w:style>
  <w:style w:type="paragraph" w:styleId="CommentSubject">
    <w:name w:val="annotation subject"/>
    <w:basedOn w:val="CommentText"/>
    <w:next w:val="CommentText"/>
    <w:link w:val="CommentSubjectChar"/>
    <w:uiPriority w:val="99"/>
    <w:semiHidden/>
    <w:unhideWhenUsed/>
    <w:rsid w:val="009B00A4"/>
    <w:rPr>
      <w:b/>
      <w:bCs/>
    </w:rPr>
  </w:style>
  <w:style w:type="character" w:customStyle="1" w:styleId="CommentSubjectChar">
    <w:name w:val="Comment Subject Char"/>
    <w:basedOn w:val="CommentTextChar"/>
    <w:link w:val="CommentSubject"/>
    <w:uiPriority w:val="99"/>
    <w:semiHidden/>
    <w:rsid w:val="009B00A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753223">
      <w:bodyDiv w:val="1"/>
      <w:marLeft w:val="0"/>
      <w:marRight w:val="0"/>
      <w:marTop w:val="0"/>
      <w:marBottom w:val="0"/>
      <w:divBdr>
        <w:top w:val="none" w:sz="0" w:space="0" w:color="auto"/>
        <w:left w:val="none" w:sz="0" w:space="0" w:color="auto"/>
        <w:bottom w:val="none" w:sz="0" w:space="0" w:color="auto"/>
        <w:right w:val="none" w:sz="0" w:space="0" w:color="auto"/>
      </w:divBdr>
    </w:div>
    <w:div w:id="1623536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aedumel.ugr.es/" TargetMode="External"/><Relationship Id="rId3" Type="http://schemas.openxmlformats.org/officeDocument/2006/relationships/settings" Target="settings.xml"/><Relationship Id="rId7" Type="http://schemas.openxmlformats.org/officeDocument/2006/relationships/hyperlink" Target="https://cienciassaludmelilla.ugr.e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faciso.ugr.e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Pages>
  <Words>1674</Words>
  <Characters>9544</Characters>
  <Application>Microsoft Office Word</Application>
  <DocSecurity>0</DocSecurity>
  <Lines>79</Lines>
  <Paragraphs>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enfermeria05</dc:creator>
  <cp:lastModifiedBy>Yaira Barranco Ruiz</cp:lastModifiedBy>
  <cp:revision>2</cp:revision>
  <dcterms:created xsi:type="dcterms:W3CDTF">2021-04-12T08:58:00Z</dcterms:created>
  <dcterms:modified xsi:type="dcterms:W3CDTF">2021-04-12T08:58:00Z</dcterms:modified>
</cp:coreProperties>
</file>